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3D1" w:rsidRPr="00980ED0" w:rsidRDefault="005A43D1" w:rsidP="00AE0248">
      <w:pPr>
        <w:pStyle w:val="ConsPlusTitlePage"/>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Title"/>
        <w:jc w:val="center"/>
        <w:outlineLvl w:val="0"/>
        <w:rPr>
          <w:rFonts w:ascii="Liberation Serif" w:hAnsi="Liberation Serif"/>
          <w:sz w:val="24"/>
          <w:szCs w:val="24"/>
        </w:rPr>
      </w:pPr>
      <w:bookmarkStart w:id="0" w:name="P25"/>
      <w:bookmarkEnd w:id="0"/>
      <w:r w:rsidRPr="00980ED0">
        <w:rPr>
          <w:rFonts w:ascii="Liberation Serif" w:hAnsi="Liberation Serif"/>
          <w:sz w:val="24"/>
          <w:szCs w:val="24"/>
        </w:rPr>
        <w:t>ПАСПОРТ</w:t>
      </w:r>
    </w:p>
    <w:p w:rsidR="005A43D1" w:rsidRPr="00980ED0" w:rsidRDefault="005A43D1">
      <w:pPr>
        <w:pStyle w:val="ConsPlusTitle"/>
        <w:jc w:val="center"/>
        <w:rPr>
          <w:rFonts w:ascii="Liberation Serif" w:hAnsi="Liberation Serif"/>
          <w:sz w:val="24"/>
          <w:szCs w:val="24"/>
        </w:rPr>
      </w:pPr>
      <w:r w:rsidRPr="00980ED0">
        <w:rPr>
          <w:rFonts w:ascii="Liberation Serif" w:hAnsi="Liberation Serif"/>
          <w:sz w:val="24"/>
          <w:szCs w:val="24"/>
        </w:rPr>
        <w:t>МУНИЦИПАЛЬНОЙ ПРОГРАММЫ "УПРАВЛЕНИЕ</w:t>
      </w:r>
    </w:p>
    <w:p w:rsidR="00A65B57" w:rsidRPr="00980ED0" w:rsidRDefault="005A43D1" w:rsidP="00A65B57">
      <w:pPr>
        <w:pStyle w:val="ConsPlusTitle"/>
        <w:jc w:val="center"/>
        <w:rPr>
          <w:rFonts w:ascii="Liberation Serif" w:hAnsi="Liberation Serif"/>
          <w:sz w:val="24"/>
          <w:szCs w:val="24"/>
        </w:rPr>
      </w:pPr>
      <w:r w:rsidRPr="00980ED0">
        <w:rPr>
          <w:rFonts w:ascii="Liberation Serif" w:hAnsi="Liberation Serif"/>
          <w:sz w:val="24"/>
          <w:szCs w:val="24"/>
        </w:rPr>
        <w:t xml:space="preserve">МУНИЦИПАЛЬНОЙ СОБСТВЕННОСТЬЮ, ЗЕМЕЛЬНЫМИ РЕСУРСАМИ </w:t>
      </w:r>
    </w:p>
    <w:p w:rsidR="005A43D1" w:rsidRPr="00980ED0" w:rsidRDefault="005A43D1">
      <w:pPr>
        <w:pStyle w:val="ConsPlusTitle"/>
        <w:jc w:val="center"/>
        <w:rPr>
          <w:rFonts w:ascii="Liberation Serif" w:hAnsi="Liberation Serif"/>
          <w:sz w:val="24"/>
          <w:szCs w:val="24"/>
        </w:rPr>
      </w:pPr>
      <w:r w:rsidRPr="00980ED0">
        <w:rPr>
          <w:rFonts w:ascii="Liberation Serif" w:hAnsi="Liberation Serif"/>
          <w:sz w:val="24"/>
          <w:szCs w:val="24"/>
        </w:rPr>
        <w:t xml:space="preserve">МУНИЦИПАЛЬНОГО </w:t>
      </w:r>
      <w:r w:rsidR="00A65B57" w:rsidRPr="00980ED0">
        <w:rPr>
          <w:rFonts w:ascii="Liberation Serif" w:hAnsi="Liberation Serif"/>
          <w:sz w:val="24"/>
          <w:szCs w:val="24"/>
        </w:rPr>
        <w:t>ОБРАЗОВАНИЯ</w:t>
      </w:r>
    </w:p>
    <w:p w:rsidR="005A43D1" w:rsidRPr="00980ED0" w:rsidRDefault="00A65B57">
      <w:pPr>
        <w:pStyle w:val="ConsPlusTitle"/>
        <w:jc w:val="center"/>
        <w:rPr>
          <w:rFonts w:ascii="Liberation Serif" w:hAnsi="Liberation Serif"/>
          <w:sz w:val="24"/>
          <w:szCs w:val="24"/>
        </w:rPr>
      </w:pPr>
      <w:r w:rsidRPr="00980ED0">
        <w:rPr>
          <w:rFonts w:ascii="Liberation Serif" w:hAnsi="Liberation Serif"/>
          <w:sz w:val="24"/>
          <w:szCs w:val="24"/>
        </w:rPr>
        <w:t>«КАМЕНСКИЙ</w:t>
      </w:r>
      <w:r w:rsidR="005A43D1" w:rsidRPr="00980ED0">
        <w:rPr>
          <w:rFonts w:ascii="Liberation Serif" w:hAnsi="Liberation Serif"/>
          <w:sz w:val="24"/>
          <w:szCs w:val="24"/>
        </w:rPr>
        <w:t xml:space="preserve"> ГОРОДСК</w:t>
      </w:r>
      <w:r w:rsidRPr="00980ED0">
        <w:rPr>
          <w:rFonts w:ascii="Liberation Serif" w:hAnsi="Liberation Serif"/>
          <w:sz w:val="24"/>
          <w:szCs w:val="24"/>
        </w:rPr>
        <w:t>ОЙ</w:t>
      </w:r>
      <w:r w:rsidR="005A43D1" w:rsidRPr="00980ED0">
        <w:rPr>
          <w:rFonts w:ascii="Liberation Serif" w:hAnsi="Liberation Serif"/>
          <w:sz w:val="24"/>
          <w:szCs w:val="24"/>
        </w:rPr>
        <w:t xml:space="preserve"> ОКРУГ</w:t>
      </w:r>
      <w:r w:rsidRPr="00980ED0">
        <w:rPr>
          <w:rFonts w:ascii="Liberation Serif" w:hAnsi="Liberation Serif"/>
          <w:sz w:val="24"/>
          <w:szCs w:val="24"/>
        </w:rPr>
        <w:t xml:space="preserve">» </w:t>
      </w:r>
      <w:r w:rsidR="005A43D1" w:rsidRPr="00980ED0">
        <w:rPr>
          <w:rFonts w:ascii="Liberation Serif" w:hAnsi="Liberation Serif"/>
          <w:sz w:val="24"/>
          <w:szCs w:val="24"/>
        </w:rPr>
        <w:t xml:space="preserve"> ДО 202</w:t>
      </w:r>
      <w:r w:rsidR="006C2591" w:rsidRPr="00980ED0">
        <w:rPr>
          <w:rFonts w:ascii="Liberation Serif" w:hAnsi="Liberation Serif"/>
          <w:sz w:val="24"/>
          <w:szCs w:val="24"/>
        </w:rPr>
        <w:t>6</w:t>
      </w:r>
      <w:r w:rsidR="005A43D1" w:rsidRPr="00980ED0">
        <w:rPr>
          <w:rFonts w:ascii="Liberation Serif" w:hAnsi="Liberation Serif"/>
          <w:sz w:val="24"/>
          <w:szCs w:val="24"/>
        </w:rPr>
        <w:t xml:space="preserve"> ГОДА"</w:t>
      </w:r>
    </w:p>
    <w:p w:rsidR="005A43D1" w:rsidRPr="00980ED0" w:rsidRDefault="005A43D1">
      <w:pPr>
        <w:pStyle w:val="ConsPlusNormal"/>
        <w:rPr>
          <w:rFonts w:ascii="Liberation Serif" w:hAnsi="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84"/>
        <w:gridCol w:w="6463"/>
      </w:tblGrid>
      <w:tr w:rsidR="00980ED0" w:rsidRPr="00980ED0">
        <w:tc>
          <w:tcPr>
            <w:tcW w:w="258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Ответственный исполнитель муниципальной программы</w:t>
            </w:r>
          </w:p>
        </w:tc>
        <w:tc>
          <w:tcPr>
            <w:tcW w:w="6463"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Комитет по управлению муниципальным имуществом Администрации Каменского городского округа</w:t>
            </w:r>
          </w:p>
        </w:tc>
      </w:tr>
      <w:tr w:rsidR="00980ED0" w:rsidRPr="00980ED0">
        <w:tc>
          <w:tcPr>
            <w:tcW w:w="258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Сроки реализации муниципальной программы</w:t>
            </w:r>
          </w:p>
        </w:tc>
        <w:tc>
          <w:tcPr>
            <w:tcW w:w="6463" w:type="dxa"/>
          </w:tcPr>
          <w:p w:rsidR="005A43D1" w:rsidRPr="00980ED0" w:rsidRDefault="006E4B3D" w:rsidP="006E4B3D">
            <w:pPr>
              <w:pStyle w:val="ConsPlusNormal"/>
              <w:rPr>
                <w:rFonts w:ascii="Liberation Serif" w:hAnsi="Liberation Serif"/>
                <w:sz w:val="24"/>
                <w:szCs w:val="24"/>
              </w:rPr>
            </w:pPr>
            <w:r w:rsidRPr="00980ED0">
              <w:rPr>
                <w:rFonts w:ascii="Liberation Serif" w:hAnsi="Liberation Serif"/>
                <w:sz w:val="24"/>
                <w:szCs w:val="24"/>
              </w:rPr>
              <w:t>2021</w:t>
            </w:r>
            <w:r w:rsidR="005A43D1" w:rsidRPr="00980ED0">
              <w:rPr>
                <w:rFonts w:ascii="Liberation Serif" w:hAnsi="Liberation Serif"/>
                <w:sz w:val="24"/>
                <w:szCs w:val="24"/>
              </w:rPr>
              <w:t xml:space="preserve"> - </w:t>
            </w:r>
            <w:r w:rsidRPr="00980ED0">
              <w:rPr>
                <w:rFonts w:ascii="Liberation Serif" w:hAnsi="Liberation Serif"/>
                <w:sz w:val="24"/>
                <w:szCs w:val="24"/>
              </w:rPr>
              <w:t>2026</w:t>
            </w:r>
            <w:r w:rsidR="005A43D1" w:rsidRPr="00980ED0">
              <w:rPr>
                <w:rFonts w:ascii="Liberation Serif" w:hAnsi="Liberation Serif"/>
                <w:sz w:val="24"/>
                <w:szCs w:val="24"/>
              </w:rPr>
              <w:t xml:space="preserve"> годы</w:t>
            </w:r>
          </w:p>
        </w:tc>
      </w:tr>
      <w:tr w:rsidR="00980ED0" w:rsidRPr="00980ED0">
        <w:tblPrEx>
          <w:tblBorders>
            <w:insideH w:val="nil"/>
          </w:tblBorders>
        </w:tblPrEx>
        <w:tc>
          <w:tcPr>
            <w:tcW w:w="2584" w:type="dxa"/>
            <w:tcBorders>
              <w:bottom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Цели и задачи муниципальной программы</w:t>
            </w:r>
          </w:p>
        </w:tc>
        <w:tc>
          <w:tcPr>
            <w:tcW w:w="6463" w:type="dxa"/>
            <w:tcBorders>
              <w:bottom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Цель 1. Оптимизация состава муниципального имущества.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1.1. Достижение оптимального состава и структуры муниципального имущества.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1.2. Обеспечение выполнения мероприятий в сфере управления и приватизации муниципального имущества.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Цель 2. Обеспечение доходов местного бюджета на основе эффективного управления муниципальной собственностью.</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2.1. 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Цель 3. Наполнение государственного кадастра недвижимости актуальными данными.</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3.1. Увеличение доли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Цель 4. Вовлечение максимального количества объектов муниципальной собственности в оборот.</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4.1. Обеспечение учета и мониторинга муниципального имущества путем создания единой системы учета и управления муниципальным имуществом, обеспечивающих механизмы сбора, консолидации и представления информации для принятия и анализа эффективности управленческих решений в отношении объектов муниципального имущества.</w:t>
            </w:r>
          </w:p>
        </w:tc>
      </w:tr>
      <w:tr w:rsidR="00980ED0" w:rsidRPr="00980ED0">
        <w:tblPrEx>
          <w:tblBorders>
            <w:insideH w:val="nil"/>
          </w:tblBorders>
        </w:tblPrEx>
        <w:tc>
          <w:tcPr>
            <w:tcW w:w="2584" w:type="dxa"/>
            <w:tcBorders>
              <w:top w:val="nil"/>
              <w:bottom w:val="nil"/>
            </w:tcBorders>
          </w:tcPr>
          <w:p w:rsidR="005A43D1" w:rsidRPr="00980ED0" w:rsidRDefault="005A43D1">
            <w:pPr>
              <w:pStyle w:val="ConsPlusNormal"/>
              <w:rPr>
                <w:rFonts w:ascii="Liberation Serif" w:hAnsi="Liberation Serif"/>
                <w:sz w:val="24"/>
                <w:szCs w:val="24"/>
              </w:rPr>
            </w:pPr>
          </w:p>
        </w:tc>
        <w:tc>
          <w:tcPr>
            <w:tcW w:w="6463" w:type="dxa"/>
            <w:tcBorders>
              <w:top w:val="nil"/>
              <w:bottom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 xml:space="preserve">Цель 5. Обеспечение условий для развития строительства, в том числе жилищного, и формирования земельных участков на застроенных территориях под иные виды разрешенного </w:t>
            </w:r>
            <w:r w:rsidRPr="00980ED0">
              <w:rPr>
                <w:rFonts w:ascii="Liberation Serif" w:hAnsi="Liberation Serif"/>
                <w:sz w:val="24"/>
                <w:szCs w:val="24"/>
              </w:rPr>
              <w:lastRenderedPageBreak/>
              <w:t>использования.</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5.1. Увеличение доли предоставляемых земельных участков.</w:t>
            </w:r>
          </w:p>
          <w:p w:rsidR="000B606E" w:rsidRPr="00980ED0" w:rsidRDefault="005A43D1">
            <w:pPr>
              <w:pStyle w:val="ConsPlusNormal"/>
              <w:rPr>
                <w:rFonts w:ascii="Liberation Serif" w:hAnsi="Liberation Serif"/>
                <w:sz w:val="24"/>
                <w:szCs w:val="24"/>
              </w:rPr>
            </w:pPr>
            <w:r w:rsidRPr="00980ED0">
              <w:rPr>
                <w:rFonts w:ascii="Liberation Serif" w:hAnsi="Liberation Serif"/>
                <w:sz w:val="24"/>
                <w:szCs w:val="24"/>
              </w:rPr>
              <w:t xml:space="preserve">Задача 5.2. </w:t>
            </w:r>
            <w:r w:rsidR="000B606E" w:rsidRPr="00980ED0">
              <w:rPr>
                <w:rFonts w:ascii="Liberation Serif" w:hAnsi="Liberation Serif"/>
                <w:sz w:val="24"/>
                <w:szCs w:val="24"/>
              </w:rPr>
              <w:t>Применение</w:t>
            </w:r>
            <w:r w:rsidRPr="00980ED0">
              <w:rPr>
                <w:rFonts w:ascii="Liberation Serif" w:hAnsi="Liberation Serif"/>
                <w:sz w:val="24"/>
                <w:szCs w:val="24"/>
              </w:rPr>
              <w:t xml:space="preserve"> результатов государственной кадастровой оценки земель </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 xml:space="preserve">Задача 5.5. </w:t>
            </w:r>
            <w:r w:rsidR="000B606E" w:rsidRPr="00980ED0">
              <w:rPr>
                <w:rFonts w:ascii="Liberation Serif" w:hAnsi="Liberation Serif"/>
                <w:sz w:val="24"/>
                <w:szCs w:val="24"/>
              </w:rPr>
              <w:t>Обеспечение выполнения кадастровых работ по образованию земельных участков для предоставления посредством аукциона.</w:t>
            </w:r>
          </w:p>
        </w:tc>
      </w:tr>
      <w:tr w:rsidR="00980ED0" w:rsidRPr="00980ED0">
        <w:tblPrEx>
          <w:tblBorders>
            <w:insideH w:val="nil"/>
          </w:tblBorders>
        </w:tblPrEx>
        <w:tc>
          <w:tcPr>
            <w:tcW w:w="2584" w:type="dxa"/>
            <w:tcBorders>
              <w:top w:val="nil"/>
            </w:tcBorders>
          </w:tcPr>
          <w:p w:rsidR="005A43D1" w:rsidRPr="00980ED0" w:rsidRDefault="005A43D1">
            <w:pPr>
              <w:pStyle w:val="ConsPlusNormal"/>
              <w:rPr>
                <w:rFonts w:ascii="Liberation Serif" w:hAnsi="Liberation Serif"/>
                <w:sz w:val="24"/>
                <w:szCs w:val="24"/>
              </w:rPr>
            </w:pPr>
          </w:p>
        </w:tc>
        <w:tc>
          <w:tcPr>
            <w:tcW w:w="6463" w:type="dxa"/>
            <w:tcBorders>
              <w:top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Цель 6. Обеспечение условий для реализации мероприятий муниципальной программы "Управление муниципальной собственностью, земельными ресурсами и приватизацией муниципального имущества Каме</w:t>
            </w:r>
            <w:r w:rsidR="006C2591" w:rsidRPr="00980ED0">
              <w:rPr>
                <w:rFonts w:ascii="Liberation Serif" w:hAnsi="Liberation Serif"/>
                <w:sz w:val="24"/>
                <w:szCs w:val="24"/>
              </w:rPr>
              <w:t>нского городского округа до 2026</w:t>
            </w:r>
            <w:r w:rsidRPr="00980ED0">
              <w:rPr>
                <w:rFonts w:ascii="Liberation Serif" w:hAnsi="Liberation Serif"/>
                <w:sz w:val="24"/>
                <w:szCs w:val="24"/>
              </w:rPr>
              <w:t xml:space="preserve"> года".</w:t>
            </w:r>
          </w:p>
          <w:p w:rsidR="005A43D1" w:rsidRPr="00980ED0" w:rsidRDefault="005A43D1" w:rsidP="006E4B3D">
            <w:pPr>
              <w:pStyle w:val="ConsPlusNormal"/>
              <w:rPr>
                <w:rFonts w:ascii="Liberation Serif" w:hAnsi="Liberation Serif"/>
                <w:sz w:val="24"/>
                <w:szCs w:val="24"/>
              </w:rPr>
            </w:pPr>
            <w:r w:rsidRPr="00980ED0">
              <w:rPr>
                <w:rFonts w:ascii="Liberation Serif" w:hAnsi="Liberation Serif"/>
                <w:sz w:val="24"/>
                <w:szCs w:val="24"/>
              </w:rPr>
              <w:t xml:space="preserve">Задача 6.1. "Обеспечение эффективной деятельности Комитета по управлению муниципальным имуществом Администрации Каменского городского округа по реализации муниципальной программы "Управление муниципальной собственностью, земельными ресурсами и приватизацией муниципального имущества Каменского городского округа до </w:t>
            </w:r>
            <w:r w:rsidR="006E4B3D" w:rsidRPr="00980ED0">
              <w:rPr>
                <w:rFonts w:ascii="Liberation Serif" w:hAnsi="Liberation Serif"/>
                <w:sz w:val="24"/>
                <w:szCs w:val="24"/>
              </w:rPr>
              <w:t>2026</w:t>
            </w:r>
            <w:r w:rsidRPr="00980ED0">
              <w:rPr>
                <w:rFonts w:ascii="Liberation Serif" w:hAnsi="Liberation Serif"/>
                <w:sz w:val="24"/>
                <w:szCs w:val="24"/>
              </w:rPr>
              <w:t xml:space="preserve"> года"</w:t>
            </w:r>
          </w:p>
        </w:tc>
      </w:tr>
      <w:tr w:rsidR="00980ED0" w:rsidRPr="00980ED0">
        <w:tc>
          <w:tcPr>
            <w:tcW w:w="258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Перечень подпрограмм муниципальной программы (при их наличии)</w:t>
            </w:r>
          </w:p>
        </w:tc>
        <w:tc>
          <w:tcPr>
            <w:tcW w:w="6463"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1. "</w:t>
            </w:r>
            <w:hyperlink w:anchor="P159" w:history="1">
              <w:r w:rsidRPr="00980ED0">
                <w:rPr>
                  <w:rFonts w:ascii="Liberation Serif" w:hAnsi="Liberation Serif"/>
                  <w:sz w:val="24"/>
                  <w:szCs w:val="24"/>
                </w:rPr>
                <w:t>Управление муниципальной собственностью</w:t>
              </w:r>
            </w:hyperlink>
            <w:r w:rsidRPr="00980ED0">
              <w:rPr>
                <w:rFonts w:ascii="Liberation Serif" w:hAnsi="Liberation Serif"/>
                <w:sz w:val="24"/>
                <w:szCs w:val="24"/>
              </w:rPr>
              <w:t xml:space="preserve"> и приватизация муниципального имущества Каменского городского округа".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 "</w:t>
            </w:r>
            <w:hyperlink w:anchor="P198" w:history="1">
              <w:r w:rsidRPr="00980ED0">
                <w:rPr>
                  <w:rFonts w:ascii="Liberation Serif" w:hAnsi="Liberation Serif"/>
                  <w:sz w:val="24"/>
                  <w:szCs w:val="24"/>
                </w:rPr>
                <w:t>Создание автоматизированной системы ведения</w:t>
              </w:r>
            </w:hyperlink>
            <w:r w:rsidRPr="00980ED0">
              <w:rPr>
                <w:rFonts w:ascii="Liberation Serif" w:hAnsi="Liberation Serif"/>
                <w:sz w:val="24"/>
                <w:szCs w:val="24"/>
              </w:rPr>
              <w:t xml:space="preserve"> земельного кадастра и учета объектов недвижимости Каменского городского округа".</w:t>
            </w:r>
          </w:p>
          <w:p w:rsidR="005A43D1" w:rsidRPr="00980ED0" w:rsidRDefault="005A43D1" w:rsidP="006E4B3D">
            <w:pPr>
              <w:pStyle w:val="ConsPlusNormal"/>
              <w:rPr>
                <w:rFonts w:ascii="Liberation Serif" w:hAnsi="Liberation Serif"/>
                <w:sz w:val="24"/>
                <w:szCs w:val="24"/>
              </w:rPr>
            </w:pPr>
            <w:r w:rsidRPr="00980ED0">
              <w:rPr>
                <w:rFonts w:ascii="Liberation Serif" w:hAnsi="Liberation Serif"/>
                <w:sz w:val="24"/>
                <w:szCs w:val="24"/>
              </w:rPr>
              <w:t>3. "</w:t>
            </w:r>
            <w:hyperlink w:anchor="P239" w:history="1">
              <w:r w:rsidRPr="00980ED0">
                <w:rPr>
                  <w:rFonts w:ascii="Liberation Serif" w:hAnsi="Liberation Serif"/>
                  <w:sz w:val="24"/>
                  <w:szCs w:val="24"/>
                </w:rPr>
                <w:t>Обеспечение реализации муниципальной программы</w:t>
              </w:r>
            </w:hyperlink>
            <w:r w:rsidRPr="00980ED0">
              <w:rPr>
                <w:rFonts w:ascii="Liberation Serif" w:hAnsi="Liberation Serif"/>
                <w:sz w:val="24"/>
                <w:szCs w:val="24"/>
              </w:rPr>
              <w:t xml:space="preserve"> "Управление муниципальной собственностью, земельными ресурсами и приватизацией муниципального имущества Каменского городского округа до </w:t>
            </w:r>
            <w:r w:rsidR="006E4B3D" w:rsidRPr="00980ED0">
              <w:rPr>
                <w:rFonts w:ascii="Liberation Serif" w:hAnsi="Liberation Serif"/>
                <w:sz w:val="24"/>
                <w:szCs w:val="24"/>
              </w:rPr>
              <w:t>2026</w:t>
            </w:r>
            <w:r w:rsidRPr="00980ED0">
              <w:rPr>
                <w:rFonts w:ascii="Liberation Serif" w:hAnsi="Liberation Serif"/>
                <w:sz w:val="24"/>
                <w:szCs w:val="24"/>
              </w:rPr>
              <w:t xml:space="preserve"> года"</w:t>
            </w:r>
          </w:p>
        </w:tc>
      </w:tr>
      <w:tr w:rsidR="00980ED0" w:rsidRPr="00980ED0">
        <w:tblPrEx>
          <w:tblBorders>
            <w:insideH w:val="nil"/>
          </w:tblBorders>
        </w:tblPrEx>
        <w:tc>
          <w:tcPr>
            <w:tcW w:w="2584" w:type="dxa"/>
            <w:tcBorders>
              <w:bottom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Перечень основных целевых показателей муниципальной программы</w:t>
            </w:r>
          </w:p>
        </w:tc>
        <w:tc>
          <w:tcPr>
            <w:tcW w:w="6463" w:type="dxa"/>
            <w:tcBorders>
              <w:bottom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1. Доля исполненных судебных решений, связанных с управлением муниципальной собственностью, от общего числа принятых за отчетный период.</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 Количество проведенных торгов и конкурсов по продаже муниципального имущества.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3</w:t>
            </w:r>
            <w:r w:rsidR="000B606E" w:rsidRPr="00980ED0">
              <w:t xml:space="preserve"> </w:t>
            </w:r>
            <w:r w:rsidR="000B606E" w:rsidRPr="00980ED0">
              <w:rPr>
                <w:rFonts w:ascii="Liberation Serif" w:hAnsi="Liberation Serif"/>
                <w:sz w:val="24"/>
                <w:szCs w:val="24"/>
              </w:rPr>
              <w:t>Ведение единой системы учета и управления муниципальным имуществом</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4. Доходы местного бюджета от использования и приватизации муниципального имущества.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5. Доля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6. Доля объектов недвижимого имущества, на которые зарегистрировано право муниципальной собственности, от общего числа объектов недвижимого имущества, подлежащих регистрации, от общего числа запланированных на отчетный период.</w:t>
            </w:r>
          </w:p>
          <w:p w:rsidR="000B606E" w:rsidRPr="00980ED0" w:rsidRDefault="000B606E">
            <w:pPr>
              <w:pStyle w:val="ConsPlusNormal"/>
              <w:rPr>
                <w:rFonts w:ascii="Liberation Serif" w:hAnsi="Liberation Serif"/>
                <w:sz w:val="24"/>
                <w:szCs w:val="24"/>
              </w:rPr>
            </w:pPr>
            <w:r w:rsidRPr="00980ED0">
              <w:rPr>
                <w:rFonts w:ascii="Liberation Serif" w:hAnsi="Liberation Serif"/>
                <w:sz w:val="24"/>
                <w:szCs w:val="24"/>
              </w:rPr>
              <w:t xml:space="preserve">7. Увеличение доли объектов муниципального имущества, </w:t>
            </w:r>
            <w:r w:rsidRPr="00980ED0">
              <w:rPr>
                <w:rFonts w:ascii="Liberation Serif" w:hAnsi="Liberation Serif"/>
                <w:sz w:val="24"/>
                <w:szCs w:val="24"/>
              </w:rPr>
              <w:lastRenderedPageBreak/>
              <w:t>предназначенного для оказания имущественной поддержки субъектам малого и среднего предпринимательства в Каменском городском округе</w:t>
            </w:r>
          </w:p>
          <w:p w:rsidR="005A43D1" w:rsidRPr="00980ED0" w:rsidRDefault="000B606E">
            <w:pPr>
              <w:pStyle w:val="ConsPlusNormal"/>
              <w:rPr>
                <w:rFonts w:ascii="Liberation Serif" w:hAnsi="Liberation Serif"/>
                <w:sz w:val="24"/>
                <w:szCs w:val="24"/>
              </w:rPr>
            </w:pPr>
            <w:r w:rsidRPr="00980ED0">
              <w:rPr>
                <w:rFonts w:ascii="Liberation Serif" w:hAnsi="Liberation Serif"/>
                <w:sz w:val="24"/>
                <w:szCs w:val="24"/>
              </w:rPr>
              <w:t>8</w:t>
            </w:r>
            <w:r w:rsidR="005A43D1" w:rsidRPr="00980ED0">
              <w:rPr>
                <w:rFonts w:ascii="Liberation Serif" w:hAnsi="Liberation Serif"/>
                <w:sz w:val="24"/>
                <w:szCs w:val="24"/>
              </w:rPr>
              <w:t>. Доля проведенных контрольных мероприятий в отношении объектов муниципальной собственности от общего числа запланированных контрольных мероприятий.</w:t>
            </w:r>
          </w:p>
          <w:p w:rsidR="005A43D1" w:rsidRPr="00980ED0" w:rsidRDefault="000B606E">
            <w:pPr>
              <w:pStyle w:val="ConsPlusNormal"/>
              <w:rPr>
                <w:rFonts w:ascii="Liberation Serif" w:hAnsi="Liberation Serif"/>
                <w:sz w:val="24"/>
                <w:szCs w:val="24"/>
              </w:rPr>
            </w:pPr>
            <w:r w:rsidRPr="00980ED0">
              <w:rPr>
                <w:rFonts w:ascii="Liberation Serif" w:hAnsi="Liberation Serif"/>
                <w:sz w:val="24"/>
                <w:szCs w:val="24"/>
              </w:rPr>
              <w:t>9</w:t>
            </w:r>
            <w:r w:rsidR="005A43D1" w:rsidRPr="00980ED0">
              <w:rPr>
                <w:rFonts w:ascii="Liberation Serif" w:hAnsi="Liberation Serif"/>
                <w:sz w:val="24"/>
                <w:szCs w:val="24"/>
              </w:rPr>
              <w:t>. Доля контрольных мероприятий с выявленными нарушениями, в отношении которых реализованы мероприятия по их устранению.</w:t>
            </w:r>
          </w:p>
          <w:p w:rsidR="005A43D1" w:rsidRPr="00980ED0" w:rsidRDefault="000B606E">
            <w:pPr>
              <w:pStyle w:val="ConsPlusNormal"/>
              <w:rPr>
                <w:rFonts w:ascii="Liberation Serif" w:hAnsi="Liberation Serif"/>
                <w:sz w:val="24"/>
                <w:szCs w:val="24"/>
              </w:rPr>
            </w:pPr>
            <w:r w:rsidRPr="00980ED0">
              <w:rPr>
                <w:rFonts w:ascii="Liberation Serif" w:hAnsi="Liberation Serif"/>
                <w:sz w:val="24"/>
                <w:szCs w:val="24"/>
              </w:rPr>
              <w:t>10</w:t>
            </w:r>
            <w:r w:rsidR="005A43D1" w:rsidRPr="00980ED0">
              <w:rPr>
                <w:rFonts w:ascii="Liberation Serif" w:hAnsi="Liberation Serif"/>
                <w:sz w:val="24"/>
                <w:szCs w:val="24"/>
              </w:rPr>
              <w:t>. Количество земельных участков, предоставленных однократно бесплатно.</w:t>
            </w:r>
          </w:p>
        </w:tc>
      </w:tr>
      <w:tr w:rsidR="00980ED0" w:rsidRPr="00980ED0">
        <w:tblPrEx>
          <w:tblBorders>
            <w:insideH w:val="nil"/>
          </w:tblBorders>
        </w:tblPrEx>
        <w:tc>
          <w:tcPr>
            <w:tcW w:w="2584" w:type="dxa"/>
            <w:tcBorders>
              <w:top w:val="nil"/>
            </w:tcBorders>
          </w:tcPr>
          <w:p w:rsidR="005A43D1" w:rsidRPr="00980ED0" w:rsidRDefault="005A43D1">
            <w:pPr>
              <w:pStyle w:val="ConsPlusNormal"/>
              <w:rPr>
                <w:rFonts w:ascii="Liberation Serif" w:hAnsi="Liberation Serif"/>
                <w:sz w:val="24"/>
                <w:szCs w:val="24"/>
              </w:rPr>
            </w:pPr>
          </w:p>
        </w:tc>
        <w:tc>
          <w:tcPr>
            <w:tcW w:w="6463" w:type="dxa"/>
            <w:tcBorders>
              <w:top w:val="nil"/>
            </w:tcBorders>
          </w:tcPr>
          <w:p w:rsidR="005A43D1" w:rsidRPr="00980ED0" w:rsidRDefault="000B606E">
            <w:pPr>
              <w:pStyle w:val="ConsPlusNormal"/>
              <w:rPr>
                <w:rFonts w:ascii="Liberation Serif" w:hAnsi="Liberation Serif"/>
                <w:sz w:val="24"/>
                <w:szCs w:val="24"/>
              </w:rPr>
            </w:pPr>
            <w:r w:rsidRPr="00980ED0">
              <w:rPr>
                <w:rFonts w:ascii="Liberation Serif" w:hAnsi="Liberation Serif"/>
                <w:sz w:val="24"/>
                <w:szCs w:val="24"/>
              </w:rPr>
              <w:t>11</w:t>
            </w:r>
            <w:r w:rsidR="005A43D1" w:rsidRPr="00980ED0">
              <w:rPr>
                <w:rFonts w:ascii="Liberation Serif" w:hAnsi="Liberation Serif"/>
                <w:sz w:val="24"/>
                <w:szCs w:val="24"/>
              </w:rPr>
              <w:t xml:space="preserve">. </w:t>
            </w:r>
            <w:r w:rsidRPr="00980ED0">
              <w:rPr>
                <w:rFonts w:ascii="Liberation Serif" w:hAnsi="Liberation Serif"/>
                <w:sz w:val="24"/>
                <w:szCs w:val="24"/>
              </w:rPr>
              <w:t>Количество предоставляемых в аренду земельных участков (пользование)</w:t>
            </w:r>
          </w:p>
          <w:p w:rsidR="005A43D1" w:rsidRPr="00980ED0" w:rsidRDefault="000B606E">
            <w:pPr>
              <w:pStyle w:val="ConsPlusNormal"/>
              <w:rPr>
                <w:rFonts w:ascii="Liberation Serif" w:hAnsi="Liberation Serif"/>
                <w:sz w:val="24"/>
                <w:szCs w:val="24"/>
              </w:rPr>
            </w:pPr>
            <w:r w:rsidRPr="00980ED0">
              <w:rPr>
                <w:rFonts w:ascii="Liberation Serif" w:hAnsi="Liberation Serif"/>
                <w:sz w:val="24"/>
                <w:szCs w:val="24"/>
              </w:rPr>
              <w:t>12</w:t>
            </w:r>
            <w:r w:rsidR="005A43D1" w:rsidRPr="00980ED0">
              <w:rPr>
                <w:rFonts w:ascii="Liberation Serif" w:hAnsi="Liberation Serif"/>
                <w:sz w:val="24"/>
                <w:szCs w:val="24"/>
              </w:rPr>
              <w:t xml:space="preserve">. </w:t>
            </w:r>
            <w:r w:rsidRPr="00980ED0">
              <w:rPr>
                <w:rFonts w:ascii="Liberation Serif" w:hAnsi="Liberation Serif"/>
                <w:sz w:val="24"/>
                <w:szCs w:val="24"/>
              </w:rPr>
              <w:t>Доля актуальных результатов государственной кадастровой оценки земель.</w:t>
            </w:r>
          </w:p>
          <w:p w:rsidR="000B606E" w:rsidRPr="00980ED0" w:rsidRDefault="000B606E">
            <w:pPr>
              <w:pStyle w:val="ConsPlusNormal"/>
              <w:rPr>
                <w:rFonts w:ascii="Liberation Serif" w:hAnsi="Liberation Serif"/>
                <w:sz w:val="24"/>
                <w:szCs w:val="24"/>
              </w:rPr>
            </w:pPr>
            <w:r w:rsidRPr="00980ED0">
              <w:rPr>
                <w:rFonts w:ascii="Liberation Serif" w:hAnsi="Liberation Serif"/>
                <w:sz w:val="24"/>
                <w:szCs w:val="24"/>
              </w:rPr>
              <w:t>Количество земельных участков, поставленных на кадастровый учет.</w:t>
            </w:r>
          </w:p>
          <w:p w:rsidR="005A43D1" w:rsidRPr="00980ED0" w:rsidRDefault="000B606E" w:rsidP="00A65B57">
            <w:pPr>
              <w:pStyle w:val="ConsPlusNormal"/>
              <w:rPr>
                <w:rFonts w:ascii="Liberation Serif" w:hAnsi="Liberation Serif"/>
                <w:sz w:val="24"/>
                <w:szCs w:val="24"/>
              </w:rPr>
            </w:pPr>
            <w:r w:rsidRPr="00980ED0">
              <w:rPr>
                <w:rFonts w:ascii="Liberation Serif" w:hAnsi="Liberation Serif"/>
                <w:sz w:val="24"/>
                <w:szCs w:val="24"/>
              </w:rPr>
              <w:t>13</w:t>
            </w:r>
            <w:r w:rsidR="005A43D1" w:rsidRPr="00980ED0">
              <w:rPr>
                <w:rFonts w:ascii="Liberation Serif" w:hAnsi="Liberation Serif"/>
                <w:sz w:val="24"/>
                <w:szCs w:val="24"/>
              </w:rPr>
              <w:t>. Уровень выполнения значений целевых показателей муниципальной программы</w:t>
            </w:r>
          </w:p>
        </w:tc>
      </w:tr>
      <w:tr w:rsidR="00980ED0" w:rsidRPr="00980ED0">
        <w:tc>
          <w:tcPr>
            <w:tcW w:w="258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Объем финансирования муниципальной программы по годам реализации, рублей</w:t>
            </w:r>
          </w:p>
        </w:tc>
        <w:tc>
          <w:tcPr>
            <w:tcW w:w="6463"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ВСЕГО:</w:t>
            </w:r>
          </w:p>
          <w:p w:rsidR="005A43D1" w:rsidRPr="00980ED0" w:rsidRDefault="00C32521">
            <w:pPr>
              <w:pStyle w:val="ConsPlusNormal"/>
              <w:rPr>
                <w:rFonts w:ascii="Liberation Serif" w:hAnsi="Liberation Serif"/>
                <w:sz w:val="24"/>
                <w:szCs w:val="24"/>
              </w:rPr>
            </w:pPr>
            <w:r w:rsidRPr="00980ED0">
              <w:rPr>
                <w:rFonts w:ascii="Liberation Serif" w:hAnsi="Liberation Serif"/>
                <w:sz w:val="24"/>
                <w:szCs w:val="24"/>
              </w:rPr>
              <w:t>91719,0</w:t>
            </w:r>
            <w:r w:rsidR="005A43D1" w:rsidRPr="00980ED0">
              <w:rPr>
                <w:rFonts w:ascii="Liberation Serif" w:hAnsi="Liberation Serif"/>
                <w:sz w:val="24"/>
                <w:szCs w:val="24"/>
              </w:rPr>
              <w:t xml:space="preserve"> 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в том числе:</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20</w:t>
            </w:r>
            <w:r w:rsidR="00C32521" w:rsidRPr="00980ED0">
              <w:rPr>
                <w:rFonts w:ascii="Liberation Serif" w:hAnsi="Liberation Serif"/>
                <w:sz w:val="24"/>
                <w:szCs w:val="24"/>
              </w:rPr>
              <w:t>21</w:t>
            </w:r>
            <w:r w:rsidRPr="00980ED0">
              <w:rPr>
                <w:rFonts w:ascii="Liberation Serif" w:hAnsi="Liberation Serif"/>
                <w:sz w:val="24"/>
                <w:szCs w:val="24"/>
              </w:rPr>
              <w:t xml:space="preserve"> год </w:t>
            </w:r>
            <w:r w:rsidR="00C32521" w:rsidRPr="00980ED0">
              <w:rPr>
                <w:rFonts w:ascii="Liberation Serif" w:hAnsi="Liberation Serif"/>
                <w:sz w:val="24"/>
                <w:szCs w:val="24"/>
              </w:rPr>
              <w:t>–</w:t>
            </w:r>
            <w:r w:rsidRPr="00980ED0">
              <w:rPr>
                <w:rFonts w:ascii="Liberation Serif" w:hAnsi="Liberation Serif"/>
                <w:sz w:val="24"/>
                <w:szCs w:val="24"/>
              </w:rPr>
              <w:t xml:space="preserve"> </w:t>
            </w:r>
            <w:r w:rsidR="00C32521" w:rsidRPr="00980ED0">
              <w:rPr>
                <w:rFonts w:ascii="Liberation Serif" w:hAnsi="Liberation Serif"/>
                <w:sz w:val="24"/>
                <w:szCs w:val="24"/>
              </w:rPr>
              <w:t>18295,8</w:t>
            </w:r>
            <w:r w:rsidRPr="00980ED0">
              <w:rPr>
                <w:rFonts w:ascii="Liberation Serif" w:hAnsi="Liberation Serif"/>
                <w:sz w:val="24"/>
                <w:szCs w:val="24"/>
              </w:rPr>
              <w:t xml:space="preserve"> 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20</w:t>
            </w:r>
            <w:r w:rsidR="00C32521" w:rsidRPr="00980ED0">
              <w:rPr>
                <w:rFonts w:ascii="Liberation Serif" w:hAnsi="Liberation Serif"/>
                <w:sz w:val="24"/>
                <w:szCs w:val="24"/>
              </w:rPr>
              <w:t>22</w:t>
            </w:r>
            <w:r w:rsidRPr="00980ED0">
              <w:rPr>
                <w:rFonts w:ascii="Liberation Serif" w:hAnsi="Liberation Serif"/>
                <w:sz w:val="24"/>
                <w:szCs w:val="24"/>
              </w:rPr>
              <w:t xml:space="preserve"> год </w:t>
            </w:r>
            <w:r w:rsidR="00C32521" w:rsidRPr="00980ED0">
              <w:rPr>
                <w:rFonts w:ascii="Liberation Serif" w:hAnsi="Liberation Serif"/>
                <w:sz w:val="24"/>
                <w:szCs w:val="24"/>
              </w:rPr>
              <w:t>–</w:t>
            </w:r>
            <w:r w:rsidRPr="00980ED0">
              <w:rPr>
                <w:rFonts w:ascii="Liberation Serif" w:hAnsi="Liberation Serif"/>
                <w:sz w:val="24"/>
                <w:szCs w:val="24"/>
              </w:rPr>
              <w:t xml:space="preserve"> </w:t>
            </w:r>
            <w:r w:rsidR="00C32521" w:rsidRPr="00980ED0">
              <w:rPr>
                <w:rFonts w:ascii="Liberation Serif" w:hAnsi="Liberation Serif"/>
                <w:sz w:val="24"/>
                <w:szCs w:val="24"/>
              </w:rPr>
              <w:t>18355,8</w:t>
            </w:r>
            <w:r w:rsidRPr="00980ED0">
              <w:rPr>
                <w:rFonts w:ascii="Liberation Serif" w:hAnsi="Liberation Serif"/>
                <w:sz w:val="24"/>
                <w:szCs w:val="24"/>
              </w:rPr>
              <w:t xml:space="preserve"> 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20</w:t>
            </w:r>
            <w:r w:rsidR="00C32521" w:rsidRPr="00980ED0">
              <w:rPr>
                <w:rFonts w:ascii="Liberation Serif" w:hAnsi="Liberation Serif"/>
                <w:sz w:val="24"/>
                <w:szCs w:val="24"/>
              </w:rPr>
              <w:t>23</w:t>
            </w:r>
            <w:r w:rsidRPr="00980ED0">
              <w:rPr>
                <w:rFonts w:ascii="Liberation Serif" w:hAnsi="Liberation Serif"/>
                <w:sz w:val="24"/>
                <w:szCs w:val="24"/>
              </w:rPr>
              <w:t xml:space="preserve"> год - </w:t>
            </w:r>
            <w:r w:rsidR="00C32521" w:rsidRPr="00980ED0">
              <w:rPr>
                <w:rFonts w:ascii="Liberation Serif" w:hAnsi="Liberation Serif"/>
                <w:sz w:val="24"/>
                <w:szCs w:val="24"/>
              </w:rPr>
              <w:t xml:space="preserve">18355,8 </w:t>
            </w:r>
            <w:r w:rsidRPr="00980ED0">
              <w:rPr>
                <w:rFonts w:ascii="Liberation Serif" w:hAnsi="Liberation Serif"/>
                <w:sz w:val="24"/>
                <w:szCs w:val="24"/>
              </w:rPr>
              <w:t>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20</w:t>
            </w:r>
            <w:r w:rsidR="00C32521" w:rsidRPr="00980ED0">
              <w:rPr>
                <w:rFonts w:ascii="Liberation Serif" w:hAnsi="Liberation Serif"/>
                <w:sz w:val="24"/>
                <w:szCs w:val="24"/>
              </w:rPr>
              <w:t>24</w:t>
            </w:r>
            <w:r w:rsidRPr="00980ED0">
              <w:rPr>
                <w:rFonts w:ascii="Liberation Serif" w:hAnsi="Liberation Serif"/>
                <w:sz w:val="24"/>
                <w:szCs w:val="24"/>
              </w:rPr>
              <w:t xml:space="preserve"> год - </w:t>
            </w:r>
            <w:r w:rsidR="00C32521" w:rsidRPr="00980ED0">
              <w:rPr>
                <w:rFonts w:ascii="Liberation Serif" w:hAnsi="Liberation Serif"/>
                <w:sz w:val="24"/>
                <w:szCs w:val="24"/>
              </w:rPr>
              <w:t xml:space="preserve">18355,8 </w:t>
            </w:r>
            <w:r w:rsidRPr="00980ED0">
              <w:rPr>
                <w:rFonts w:ascii="Liberation Serif" w:hAnsi="Liberation Serif"/>
                <w:sz w:val="24"/>
                <w:szCs w:val="24"/>
              </w:rPr>
              <w:t>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20</w:t>
            </w:r>
            <w:r w:rsidR="00C32521" w:rsidRPr="00980ED0">
              <w:rPr>
                <w:rFonts w:ascii="Liberation Serif" w:hAnsi="Liberation Serif"/>
                <w:sz w:val="24"/>
                <w:szCs w:val="24"/>
              </w:rPr>
              <w:t>25</w:t>
            </w:r>
            <w:r w:rsidRPr="00980ED0">
              <w:rPr>
                <w:rFonts w:ascii="Liberation Serif" w:hAnsi="Liberation Serif"/>
                <w:sz w:val="24"/>
                <w:szCs w:val="24"/>
              </w:rPr>
              <w:t xml:space="preserve"> год - </w:t>
            </w:r>
            <w:r w:rsidR="00C32521" w:rsidRPr="00980ED0">
              <w:rPr>
                <w:rFonts w:ascii="Liberation Serif" w:hAnsi="Liberation Serif"/>
                <w:sz w:val="24"/>
                <w:szCs w:val="24"/>
              </w:rPr>
              <w:t xml:space="preserve">18355,8 </w:t>
            </w:r>
            <w:r w:rsidRPr="00980ED0">
              <w:rPr>
                <w:rFonts w:ascii="Liberation Serif" w:hAnsi="Liberation Serif"/>
                <w:sz w:val="24"/>
                <w:szCs w:val="24"/>
              </w:rPr>
              <w:t>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из них:</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местный бюджет:</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91719,0 рублей;</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в том числе:</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2021 год – 18295,8 рублей;</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2022 год – 18355,8 рублей;</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2023 год - 18355,8 рублей;</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2024 год - 18355,8 рублей;</w:t>
            </w:r>
          </w:p>
          <w:p w:rsidR="005A43D1" w:rsidRPr="00980ED0" w:rsidRDefault="00C32521">
            <w:pPr>
              <w:pStyle w:val="ConsPlusNormal"/>
              <w:rPr>
                <w:rFonts w:ascii="Liberation Serif" w:hAnsi="Liberation Serif"/>
                <w:sz w:val="24"/>
                <w:szCs w:val="24"/>
              </w:rPr>
            </w:pPr>
            <w:r w:rsidRPr="00980ED0">
              <w:rPr>
                <w:rFonts w:ascii="Liberation Serif" w:hAnsi="Liberation Serif"/>
                <w:sz w:val="24"/>
                <w:szCs w:val="24"/>
              </w:rPr>
              <w:t>2025 год - 18355,8 рублей</w:t>
            </w:r>
          </w:p>
        </w:tc>
      </w:tr>
      <w:tr w:rsidR="005A43D1" w:rsidRPr="00980ED0">
        <w:tc>
          <w:tcPr>
            <w:tcW w:w="258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Адрес размещения муниципальной программы в информационно-телекоммуникационной сети Интернет</w:t>
            </w:r>
          </w:p>
        </w:tc>
        <w:tc>
          <w:tcPr>
            <w:tcW w:w="6463"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www.kamensk-adm.ru</w:t>
            </w:r>
          </w:p>
        </w:tc>
      </w:tr>
    </w:tbl>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1"/>
        <w:rPr>
          <w:rFonts w:ascii="Liberation Serif" w:hAnsi="Liberation Serif"/>
          <w:sz w:val="24"/>
          <w:szCs w:val="24"/>
        </w:rPr>
      </w:pPr>
      <w:r w:rsidRPr="00980ED0">
        <w:rPr>
          <w:rFonts w:ascii="Liberation Serif" w:hAnsi="Liberation Serif"/>
          <w:sz w:val="24"/>
          <w:szCs w:val="24"/>
        </w:rPr>
        <w:t>Раздел 1. ХАРАКТЕРИСТИКА И АНАЛИЗ ТЕКУЩЕГО СОСТОЯНИЯ</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В СФЕРЕ ВЛАДЕНИЯ, ПОЛЬЗОВАНИЯ И РАСПОРЯЖЕНИЯ ИМУЩЕСТВОМ,</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НАХОДЯЩИМСЯ В МУНИЦИПАЛЬНОЙ СОБСТВЕННОСТИ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КАМЕНСКОГО ГОРОДСКОГО ОКРУГА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 xml:space="preserve">В соответствии с </w:t>
      </w:r>
      <w:hyperlink r:id="rId6" w:history="1">
        <w:r w:rsidRPr="00980ED0">
          <w:rPr>
            <w:rFonts w:ascii="Liberation Serif" w:hAnsi="Liberation Serif"/>
            <w:sz w:val="24"/>
            <w:szCs w:val="24"/>
          </w:rPr>
          <w:t>Положением</w:t>
        </w:r>
      </w:hyperlink>
      <w:r w:rsidRPr="00980ED0">
        <w:rPr>
          <w:rFonts w:ascii="Liberation Serif" w:hAnsi="Liberation Serif"/>
          <w:sz w:val="24"/>
          <w:szCs w:val="24"/>
        </w:rPr>
        <w:t xml:space="preserve"> о Комитете по управлению муниципальным </w:t>
      </w:r>
      <w:r w:rsidRPr="00980ED0">
        <w:rPr>
          <w:rFonts w:ascii="Liberation Serif" w:hAnsi="Liberation Serif"/>
          <w:sz w:val="24"/>
          <w:szCs w:val="24"/>
        </w:rPr>
        <w:lastRenderedPageBreak/>
        <w:t>имуществом Администрации Каменского городского округа, утвержденным Решением Думы Каменского городского округа от 22.01.2009 N 116, Комитет по управлению муниципальным имуществом Администрации Каменского городского округа (далее - КУМИ) является отраслевым (функциональным) органом Администрации муниципального образования "Каменский городской округ", наделенным собственными полномочиями по решению вопросов местного значения Каменского городского округа.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Основные направления деятельности КУМИ в сфере владения, пользования и распоряжения имуществом, находящимся в муниципальной собственности, согласно которой:</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 от имени </w:t>
      </w:r>
      <w:r w:rsidR="00B4146F" w:rsidRPr="00980ED0">
        <w:rPr>
          <w:rFonts w:ascii="Liberation Serif" w:hAnsi="Liberation Serif"/>
          <w:sz w:val="24"/>
          <w:szCs w:val="24"/>
        </w:rPr>
        <w:t>муниципального образования</w:t>
      </w:r>
      <w:r w:rsidRPr="00980ED0">
        <w:rPr>
          <w:rFonts w:ascii="Liberation Serif" w:hAnsi="Liberation Serif"/>
          <w:sz w:val="24"/>
          <w:szCs w:val="24"/>
        </w:rPr>
        <w:t xml:space="preserve"> самостоятельно владеет, пользуется и распоряжается муниципальным имуществом в соответствии с </w:t>
      </w:r>
      <w:hyperlink r:id="rId7" w:history="1">
        <w:r w:rsidRPr="00980ED0">
          <w:rPr>
            <w:rFonts w:ascii="Liberation Serif" w:hAnsi="Liberation Serif"/>
            <w:sz w:val="24"/>
            <w:szCs w:val="24"/>
          </w:rPr>
          <w:t>Конституцией</w:t>
        </w:r>
      </w:hyperlink>
      <w:r w:rsidRPr="00980ED0">
        <w:rPr>
          <w:rFonts w:ascii="Liberation Serif" w:hAnsi="Liberation Serif"/>
          <w:sz w:val="24"/>
          <w:szCs w:val="24"/>
        </w:rPr>
        <w:t xml:space="preserve"> Российской Федерации, федеральными законами и принимаемыми в соответствии с ними нормативно-правовыми актами Каменского городского округа;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вправе передавать муниципальное имущество во временное пользование физическим и юридическим лицам, органам государственной власти Российской Федерации (субъекта Российской Федерации) и органам местного самоуправления, отчуждать, совершать иные сделки в соответствии с федеральными законами.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Указанные направления представляют собой основу, на которой строятся правоотношения в сфере, владения, пользования и распоряжения имуществом, находящимся в муниципальной собственности.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Однако в сфере управления муниципальным имуществом Каменского городского округа имеются определенные проблемы.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Основными проблемами управления муниципальной собственностью МО "Каменский городской округ" на текущий момент являются:</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 в сфере управления доходами от использования муниципальной собственностью и расходами бюджета МО "Каменский городской округ", связанными с обслуживанием муниципальной собственности: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неэффективное управление унитарными предприятиями, увеличение случаев банкротств унитарных предприятий и, как следствие, утрата и выбытие имущества МО "Каменский городской округ";</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2) в сфере информационного и методического обеспечения управления муниципальной собственностью МО "Каменский городской округ":</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отсутствие единой базы объектов недвижимого имущества, свободных для вовлечения в хозяйственный оборот;</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наличие значительного объема недвижимого имущества, права на которое не зарегистрированы.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Проблемы существуют и в сфере управления земельными ресурсами.</w:t>
      </w:r>
    </w:p>
    <w:p w:rsidR="005A43D1" w:rsidRPr="00980ED0" w:rsidRDefault="00426A90">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В настоящее время </w:t>
      </w:r>
      <w:r w:rsidR="00B4146F" w:rsidRPr="00980ED0">
        <w:rPr>
          <w:rFonts w:ascii="Liberation Serif" w:hAnsi="Liberation Serif"/>
          <w:sz w:val="24"/>
          <w:szCs w:val="24"/>
        </w:rPr>
        <w:t>утратили актуальность материалы</w:t>
      </w:r>
      <w:r w:rsidR="005A43D1" w:rsidRPr="00980ED0">
        <w:rPr>
          <w:rFonts w:ascii="Liberation Serif" w:hAnsi="Liberation Serif"/>
          <w:sz w:val="24"/>
          <w:szCs w:val="24"/>
        </w:rPr>
        <w:t xml:space="preserve"> инвентаризации земель сельскохозяйственного назначения и земель запаса. Указанные материалы получены по состоянию на 2010 год и ранее.</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Выполнение мероприятия по инвентаризации </w:t>
      </w:r>
      <w:proofErr w:type="spellStart"/>
      <w:r w:rsidR="00B4146F" w:rsidRPr="00980ED0">
        <w:rPr>
          <w:rFonts w:ascii="Liberation Serif" w:hAnsi="Liberation Serif"/>
          <w:sz w:val="24"/>
          <w:szCs w:val="24"/>
        </w:rPr>
        <w:t>земль</w:t>
      </w:r>
      <w:proofErr w:type="spellEnd"/>
      <w:r w:rsidRPr="00980ED0">
        <w:rPr>
          <w:rFonts w:ascii="Liberation Serif" w:hAnsi="Liberation Serif"/>
          <w:sz w:val="24"/>
          <w:szCs w:val="24"/>
        </w:rPr>
        <w:t xml:space="preserve"> сельскохозяйственного </w:t>
      </w:r>
      <w:r w:rsidRPr="00980ED0">
        <w:rPr>
          <w:rFonts w:ascii="Liberation Serif" w:hAnsi="Liberation Serif"/>
          <w:sz w:val="24"/>
          <w:szCs w:val="24"/>
        </w:rPr>
        <w:lastRenderedPageBreak/>
        <w:t>назначения и земель запаса необходимо для МО "Каменский городской округ". Учитывая текущую ситуацию в сфере информационной наполненности системы государственного кадастра недвижимости, в целях оптимизации работы необходимо выполнить следующие мероприятия:</w:t>
      </w:r>
    </w:p>
    <w:p w:rsidR="005A43D1" w:rsidRPr="00980ED0" w:rsidRDefault="00021AAB">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w:t>
      </w:r>
      <w:r w:rsidR="005A43D1" w:rsidRPr="00980ED0">
        <w:rPr>
          <w:rFonts w:ascii="Liberation Serif" w:hAnsi="Liberation Serif"/>
          <w:sz w:val="24"/>
          <w:szCs w:val="24"/>
        </w:rPr>
        <w:t xml:space="preserve">) </w:t>
      </w:r>
      <w:r w:rsidR="00B4146F" w:rsidRPr="00980ED0">
        <w:rPr>
          <w:rFonts w:ascii="Liberation Serif" w:hAnsi="Liberation Serif"/>
          <w:sz w:val="24"/>
          <w:szCs w:val="24"/>
        </w:rPr>
        <w:t>применение</w:t>
      </w:r>
      <w:r w:rsidR="005A43D1" w:rsidRPr="00980ED0">
        <w:rPr>
          <w:rFonts w:ascii="Liberation Serif" w:hAnsi="Liberation Serif"/>
          <w:sz w:val="24"/>
          <w:szCs w:val="24"/>
        </w:rPr>
        <w:t xml:space="preserve"> результатов государственной кадастровой оценки земель;</w:t>
      </w:r>
    </w:p>
    <w:p w:rsidR="005A43D1" w:rsidRPr="00980ED0" w:rsidRDefault="00021AAB">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2</w:t>
      </w:r>
      <w:r w:rsidR="005A43D1" w:rsidRPr="00980ED0">
        <w:rPr>
          <w:rFonts w:ascii="Liberation Serif" w:hAnsi="Liberation Serif"/>
          <w:sz w:val="24"/>
          <w:szCs w:val="24"/>
        </w:rPr>
        <w:t>) вычисление площадей земельных угодий, входящих в состав земель сельскохозяйствен</w:t>
      </w:r>
      <w:r w:rsidR="004B77A3" w:rsidRPr="00980ED0">
        <w:rPr>
          <w:rFonts w:ascii="Liberation Serif" w:hAnsi="Liberation Serif"/>
          <w:sz w:val="24"/>
          <w:szCs w:val="24"/>
        </w:rPr>
        <w:t>ного назначения и земель запаса;</w:t>
      </w:r>
    </w:p>
    <w:p w:rsidR="004B77A3" w:rsidRPr="00980ED0" w:rsidRDefault="004B77A3">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3) проведение кадастровых работ по лесоустройству и подготовка межевых планов.</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Принятие и исполнение </w:t>
      </w:r>
      <w:hyperlink w:anchor="P198" w:history="1">
        <w:r w:rsidRPr="00980ED0">
          <w:rPr>
            <w:rFonts w:ascii="Liberation Serif" w:hAnsi="Liberation Serif"/>
            <w:sz w:val="24"/>
            <w:szCs w:val="24"/>
          </w:rPr>
          <w:t>подпрограммы 2</w:t>
        </w:r>
      </w:hyperlink>
      <w:r w:rsidRPr="00980ED0">
        <w:rPr>
          <w:rFonts w:ascii="Liberation Serif" w:hAnsi="Liberation Serif"/>
          <w:sz w:val="24"/>
          <w:szCs w:val="24"/>
        </w:rPr>
        <w:t xml:space="preserve"> позволит актуализировать сведения государственного кадастра недвижимости: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 результатах государственной кадастровой оценки земель населенных пунктов и земель особо охраняемых территорий и объектов;</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 созданных (восстановленных) пунктах опорно-межевой сети;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об уточненных площадях земельных угодий, входящих в состав земель сельскохозяйствен</w:t>
      </w:r>
      <w:r w:rsidR="00B478EA" w:rsidRPr="00980ED0">
        <w:rPr>
          <w:rFonts w:ascii="Liberation Serif" w:hAnsi="Liberation Serif"/>
          <w:sz w:val="24"/>
          <w:szCs w:val="24"/>
        </w:rPr>
        <w:t>ного назначения и земель запаса</w:t>
      </w:r>
      <w:r w:rsidR="001D7D82" w:rsidRPr="00980ED0">
        <w:rPr>
          <w:rFonts w:ascii="Liberation Serif" w:hAnsi="Liberation Serif"/>
          <w:sz w:val="24"/>
          <w:szCs w:val="24"/>
        </w:rPr>
        <w:t>.</w:t>
      </w:r>
    </w:p>
    <w:p w:rsidR="005A43D1" w:rsidRPr="00980ED0" w:rsidRDefault="005A43D1">
      <w:pPr>
        <w:pStyle w:val="ConsPlusNormal"/>
        <w:spacing w:before="220"/>
        <w:ind w:firstLine="540"/>
        <w:jc w:val="both"/>
        <w:rPr>
          <w:rFonts w:ascii="Liberation Serif" w:hAnsi="Liberation Serif"/>
          <w:sz w:val="24"/>
          <w:szCs w:val="24"/>
        </w:rPr>
      </w:pPr>
      <w:proofErr w:type="gramStart"/>
      <w:r w:rsidRPr="00980ED0">
        <w:rPr>
          <w:rFonts w:ascii="Liberation Serif" w:hAnsi="Liberation Serif"/>
          <w:sz w:val="24"/>
          <w:szCs w:val="24"/>
        </w:rPr>
        <w:t>В результате выполнения подпрограммных мероприятий по актуализации результатов государственной кадастровой оценки земель особо охраняемых территорий и объектов и земель населенных пунктов будет обеспечено эффективное управление и распоряжение земельными участками и другими объектами недвижимости, имеющими индивидуальные характеристики, сведения о которых внесены в базу данных государственного кадастра недвижимости, что, в свою очередь, позволит сформировать актуальную налогооблагаемую базу.</w:t>
      </w:r>
      <w:proofErr w:type="gramEnd"/>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Эффективность реализации </w:t>
      </w:r>
      <w:hyperlink w:anchor="P198" w:history="1">
        <w:r w:rsidRPr="00980ED0">
          <w:rPr>
            <w:rFonts w:ascii="Liberation Serif" w:hAnsi="Liberation Serif"/>
            <w:sz w:val="24"/>
            <w:szCs w:val="24"/>
          </w:rPr>
          <w:t>подпрограммы 2</w:t>
        </w:r>
      </w:hyperlink>
      <w:r w:rsidRPr="00980ED0">
        <w:rPr>
          <w:rFonts w:ascii="Liberation Serif" w:hAnsi="Liberation Serif"/>
          <w:sz w:val="24"/>
          <w:szCs w:val="24"/>
        </w:rPr>
        <w:t xml:space="preserve"> будет заключаться в активизации сделок на рынке земли и иной недвижимости.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Одним из направлений настоящей программы является осуществление мероприятия по реализации указов Президента Российской Федерации.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На основании </w:t>
      </w:r>
      <w:hyperlink r:id="rId8" w:history="1">
        <w:r w:rsidRPr="00980ED0">
          <w:rPr>
            <w:rFonts w:ascii="Liberation Serif" w:hAnsi="Liberation Serif"/>
            <w:sz w:val="24"/>
            <w:szCs w:val="24"/>
          </w:rPr>
          <w:t>Указа</w:t>
        </w:r>
      </w:hyperlink>
      <w:r w:rsidRPr="00980ED0">
        <w:rPr>
          <w:rFonts w:ascii="Liberation Serif" w:hAnsi="Liberation Serif"/>
          <w:sz w:val="24"/>
          <w:szCs w:val="24"/>
        </w:rPr>
        <w:t xml:space="preserve"> Президента Российской Федерации от 07 мая 2012 года N 600 "О мерах по обеспечению граждан Российской Федерации доступным и комфортным жильем и повышению качества жилищно-коммунальных услуг" в </w:t>
      </w:r>
      <w:hyperlink w:anchor="P198" w:history="1">
        <w:r w:rsidRPr="00980ED0">
          <w:rPr>
            <w:rFonts w:ascii="Liberation Serif" w:hAnsi="Liberation Serif"/>
            <w:sz w:val="24"/>
            <w:szCs w:val="24"/>
          </w:rPr>
          <w:t>подпрограмме 2</w:t>
        </w:r>
      </w:hyperlink>
      <w:r w:rsidRPr="00980ED0">
        <w:rPr>
          <w:rFonts w:ascii="Liberation Serif" w:hAnsi="Liberation Serif"/>
          <w:sz w:val="24"/>
          <w:szCs w:val="24"/>
        </w:rPr>
        <w:t xml:space="preserve"> обозначены ключевые приоритеты и конкретные поручения, направленные на достижение целевых показателей социально-экономического развития Российской Федерации. Одним из ведущих вопросов является обеспечение многодетных семей земельными участками с необходимой инженерной инфраструктурой.</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По состоянию на 30 декабря 201</w:t>
      </w:r>
      <w:r w:rsidR="00072346" w:rsidRPr="00980ED0">
        <w:rPr>
          <w:rFonts w:ascii="Liberation Serif" w:hAnsi="Liberation Serif"/>
          <w:sz w:val="24"/>
          <w:szCs w:val="24"/>
        </w:rPr>
        <w:t>9</w:t>
      </w:r>
      <w:r w:rsidRPr="00980ED0">
        <w:rPr>
          <w:rFonts w:ascii="Liberation Serif" w:hAnsi="Liberation Serif"/>
          <w:sz w:val="24"/>
          <w:szCs w:val="24"/>
        </w:rPr>
        <w:t xml:space="preserve"> года</w:t>
      </w:r>
      <w:r w:rsidR="00072346" w:rsidRPr="00980ED0">
        <w:rPr>
          <w:rFonts w:ascii="Liberation Serif" w:hAnsi="Liberation Serif"/>
          <w:sz w:val="24"/>
          <w:szCs w:val="24"/>
        </w:rPr>
        <w:t xml:space="preserve"> за 2019 г.</w:t>
      </w:r>
      <w:r w:rsidRPr="00980ED0">
        <w:rPr>
          <w:rFonts w:ascii="Liberation Serif" w:hAnsi="Liberation Serif"/>
          <w:sz w:val="24"/>
          <w:szCs w:val="24"/>
        </w:rPr>
        <w:t xml:space="preserve"> в МО "Каменский городской округ" количество поданных заявлений о предоставлении земельных участков сост</w:t>
      </w:r>
      <w:r w:rsidR="00072346" w:rsidRPr="00980ED0">
        <w:rPr>
          <w:rFonts w:ascii="Liberation Serif" w:hAnsi="Liberation Serif"/>
          <w:sz w:val="24"/>
          <w:szCs w:val="24"/>
        </w:rPr>
        <w:t xml:space="preserve">авляет </w:t>
      </w:r>
      <w:r w:rsidR="000C2946" w:rsidRPr="00980ED0">
        <w:rPr>
          <w:rFonts w:ascii="Liberation Serif" w:hAnsi="Liberation Serif"/>
          <w:sz w:val="24"/>
          <w:szCs w:val="24"/>
        </w:rPr>
        <w:t>25</w:t>
      </w:r>
      <w:r w:rsidR="00072346" w:rsidRPr="00980ED0">
        <w:rPr>
          <w:rFonts w:ascii="Liberation Serif" w:hAnsi="Liberation Serif"/>
          <w:sz w:val="24"/>
          <w:szCs w:val="24"/>
        </w:rPr>
        <w:t xml:space="preserve"> заявление, из них 1</w:t>
      </w:r>
      <w:r w:rsidR="000C2946" w:rsidRPr="00980ED0">
        <w:rPr>
          <w:rFonts w:ascii="Liberation Serif" w:hAnsi="Liberation Serif"/>
          <w:sz w:val="24"/>
          <w:szCs w:val="24"/>
        </w:rPr>
        <w:t>6</w:t>
      </w:r>
      <w:r w:rsidRPr="00980ED0">
        <w:rPr>
          <w:rFonts w:ascii="Liberation Serif" w:hAnsi="Liberation Serif"/>
          <w:sz w:val="24"/>
          <w:szCs w:val="24"/>
        </w:rPr>
        <w:t xml:space="preserve"> заявления от граждан, имеющих трех и более детей. Из общего количества граждан, стоящих в очереди, обеспечены землей в 201</w:t>
      </w:r>
      <w:r w:rsidR="00072346" w:rsidRPr="00980ED0">
        <w:rPr>
          <w:rFonts w:ascii="Liberation Serif" w:hAnsi="Liberation Serif"/>
          <w:sz w:val="24"/>
          <w:szCs w:val="24"/>
        </w:rPr>
        <w:t>9</w:t>
      </w:r>
      <w:r w:rsidRPr="00980ED0">
        <w:rPr>
          <w:rFonts w:ascii="Liberation Serif" w:hAnsi="Liberation Serif"/>
          <w:sz w:val="24"/>
          <w:szCs w:val="24"/>
        </w:rPr>
        <w:t xml:space="preserve"> году только </w:t>
      </w:r>
      <w:r w:rsidR="00072346" w:rsidRPr="00980ED0">
        <w:rPr>
          <w:rFonts w:ascii="Liberation Serif" w:hAnsi="Liberation Serif"/>
          <w:sz w:val="24"/>
          <w:szCs w:val="24"/>
        </w:rPr>
        <w:t>29, среди них 28</w:t>
      </w:r>
      <w:r w:rsidRPr="00980ED0">
        <w:rPr>
          <w:rFonts w:ascii="Liberation Serif" w:hAnsi="Liberation Serif"/>
          <w:sz w:val="24"/>
          <w:szCs w:val="24"/>
        </w:rPr>
        <w:t xml:space="preserve"> участков предоставлены многодетным семьям.</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Для развития жилищного строительства необходима своевременная подготовка документации по планировке территории и, в том числе по межеванию территории как условия для формирования и предоставления земельных участков под объекты жилищного строительства.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lastRenderedPageBreak/>
        <w:t>Изложенные проблемы в сфере территориального планирования требуют системной подготовки градостроительной документации, значительных бюджетных расходов и не могут быть решены без привлечения целевой финансовой поддержки из областного бюджета, а также в пределах одного финансового года.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Ожидаемым результатом реализации настоящей муниципальной программы является повышение эффективности управления муниципальной собственностью.</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1"/>
        <w:rPr>
          <w:rFonts w:ascii="Liberation Serif" w:hAnsi="Liberation Serif"/>
          <w:sz w:val="24"/>
          <w:szCs w:val="24"/>
        </w:rPr>
      </w:pPr>
      <w:r w:rsidRPr="00980ED0">
        <w:rPr>
          <w:rFonts w:ascii="Liberation Serif" w:hAnsi="Liberation Serif"/>
          <w:sz w:val="24"/>
          <w:szCs w:val="24"/>
        </w:rPr>
        <w:t>Раздел 2. ЦЕЛИ И ЗАДАЧИ, ЦЕЛЕВЫЕ ПОКАЗАТЕЛИ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РЕАЛИЗАЦИИ МУНИЦИПАЛЬНОЙ ПРОГРАММЫ</w: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ind w:firstLine="540"/>
        <w:jc w:val="both"/>
        <w:rPr>
          <w:rFonts w:ascii="Liberation Serif" w:hAnsi="Liberation Serif"/>
          <w:sz w:val="24"/>
          <w:szCs w:val="24"/>
        </w:rPr>
      </w:pPr>
      <w:hyperlink w:anchor="P280" w:history="1">
        <w:r w:rsidR="005A43D1" w:rsidRPr="00980ED0">
          <w:rPr>
            <w:rFonts w:ascii="Liberation Serif" w:hAnsi="Liberation Serif"/>
            <w:sz w:val="24"/>
            <w:szCs w:val="24"/>
          </w:rPr>
          <w:t>Цели</w:t>
        </w:r>
      </w:hyperlink>
      <w:r w:rsidR="005A43D1" w:rsidRPr="00980ED0">
        <w:rPr>
          <w:rFonts w:ascii="Liberation Serif" w:hAnsi="Liberation Serif"/>
          <w:sz w:val="24"/>
          <w:szCs w:val="24"/>
        </w:rPr>
        <w:t>, задачи и целевые показатели муниципальной программы приведены в приложении N 1 к настоящей муниципальной программе.</w:t>
      </w:r>
    </w:p>
    <w:p w:rsidR="005A43D1" w:rsidRPr="00980ED0" w:rsidRDefault="00980ED0">
      <w:pPr>
        <w:pStyle w:val="ConsPlusNormal"/>
        <w:spacing w:before="220"/>
        <w:ind w:firstLine="540"/>
        <w:jc w:val="both"/>
        <w:rPr>
          <w:rFonts w:ascii="Liberation Serif" w:hAnsi="Liberation Serif"/>
          <w:sz w:val="24"/>
          <w:szCs w:val="24"/>
        </w:rPr>
      </w:pPr>
      <w:hyperlink w:anchor="P936" w:history="1">
        <w:r w:rsidR="005A43D1" w:rsidRPr="00980ED0">
          <w:rPr>
            <w:rFonts w:ascii="Liberation Serif" w:hAnsi="Liberation Serif"/>
            <w:sz w:val="24"/>
            <w:szCs w:val="24"/>
          </w:rPr>
          <w:t>Методика</w:t>
        </w:r>
      </w:hyperlink>
      <w:r w:rsidR="005A43D1" w:rsidRPr="00980ED0">
        <w:rPr>
          <w:rFonts w:ascii="Liberation Serif" w:hAnsi="Liberation Serif"/>
          <w:sz w:val="24"/>
          <w:szCs w:val="24"/>
        </w:rPr>
        <w:t xml:space="preserve"> расчета целевых показателей приведена в приложении N 3 к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1"/>
        <w:rPr>
          <w:rFonts w:ascii="Liberation Serif" w:hAnsi="Liberation Serif"/>
          <w:sz w:val="24"/>
          <w:szCs w:val="24"/>
        </w:rPr>
      </w:pPr>
      <w:r w:rsidRPr="00980ED0">
        <w:rPr>
          <w:rFonts w:ascii="Liberation Serif" w:hAnsi="Liberation Serif"/>
          <w:sz w:val="24"/>
          <w:szCs w:val="24"/>
        </w:rPr>
        <w:t>Раздел 3. ПЛАН МЕРОПРИЯТИЙ</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ПО ВЫПОЛНЕНИЮ МУНИЦИПАЛЬНОЙ ПРОГРАММЫ</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 xml:space="preserve">Для достижения целей муниципальной программы и выполнения поставленных задач разработан </w:t>
      </w:r>
      <w:hyperlink w:anchor="P511" w:history="1">
        <w:r w:rsidRPr="00980ED0">
          <w:rPr>
            <w:rFonts w:ascii="Liberation Serif" w:hAnsi="Liberation Serif"/>
            <w:sz w:val="24"/>
            <w:szCs w:val="24"/>
          </w:rPr>
          <w:t>план</w:t>
        </w:r>
      </w:hyperlink>
      <w:r w:rsidRPr="00980ED0">
        <w:rPr>
          <w:rFonts w:ascii="Liberation Serif" w:hAnsi="Liberation Serif"/>
          <w:sz w:val="24"/>
          <w:szCs w:val="24"/>
        </w:rPr>
        <w:t xml:space="preserve"> мероприятий (приложение N 2 к настоящей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1"/>
        <w:rPr>
          <w:rFonts w:ascii="Liberation Serif" w:hAnsi="Liberation Serif"/>
          <w:sz w:val="24"/>
          <w:szCs w:val="24"/>
        </w:rPr>
      </w:pPr>
      <w:bookmarkStart w:id="1" w:name="P159"/>
      <w:bookmarkEnd w:id="1"/>
      <w:r w:rsidRPr="00980ED0">
        <w:rPr>
          <w:rFonts w:ascii="Liberation Serif" w:hAnsi="Liberation Serif"/>
          <w:sz w:val="24"/>
          <w:szCs w:val="24"/>
        </w:rPr>
        <w:t>ПОДПРОГРАММА 1.</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"УПРАВЛЕНИЕ МУНИЦИПАЛЬНОЙ СОБСТВЕННОСТЬЮ И ПРИВАТИЗАЦИЯ</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МУНИЦИПАЛЬНОГО ИМУЩЕСТВА КАМЕНСКОГО ГОРОДСКОГО ОКРУГА"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1. ХАРАКТЕРИСТИКА И АНАЛИЗ ТЕКУЩЕГО СОСТОЯНИЯ</w:t>
      </w:r>
    </w:p>
    <w:p w:rsidR="00151F79" w:rsidRPr="00980ED0" w:rsidRDefault="005A43D1"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СФЕРЫ РЕАЛИЗАЦИИ ПОДПРОГРАММЫ </w:t>
      </w:r>
      <w:r w:rsidR="00151F79" w:rsidRPr="00980ED0">
        <w:rPr>
          <w:rFonts w:ascii="Liberation Serif" w:hAnsi="Liberation Serif"/>
          <w:sz w:val="24"/>
          <w:szCs w:val="24"/>
        </w:rPr>
        <w:t>"УПРАВЛЕНИЕ</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СОБСТВЕННОСТЬЮ, ЗЕМЕЛЬНЫМИ РЕСУРСАМИ </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МУНИЦИПАЛЬНОГО ОБРАЗОВАНИЯ</w:t>
      </w:r>
    </w:p>
    <w:p w:rsidR="005A43D1"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«КАМЕНСКИЙ ГОРОДСКОЙ ОКРУГ»  ДО 2026 ГОДА"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Основными проблемами управления муниципальной собственностью МО "Каменский городской округ" на текущий момент являются:</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 в сфере управления доходами от использования муниципальной собственностью и расходами бюджета МО "Каменский городской округ", связанными с обслуживанием муниципальной собственности: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неэффективное управление унитарными предприятиями, увеличение случаев банкротств унитарных предприятий и, как следствие, утрата и выбытие имущества МО "Каменский городской округ";</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2) в сфере информационного и методического обеспечения управления муниципальной собственностью МО "Каменский городской округ":</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отсутствие единой базы объектов недвижимого имущества, свободных для вовлечения в хозяйственный оборот;</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наличие значительного объема недвижимого имущества, права на которое не зарегистрированы;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lastRenderedPageBreak/>
        <w:t xml:space="preserve">Приватизация муниципального имущества осуществляется в соответствии с Федеральным </w:t>
      </w:r>
      <w:hyperlink r:id="rId9" w:history="1">
        <w:r w:rsidRPr="00980ED0">
          <w:rPr>
            <w:rFonts w:ascii="Liberation Serif" w:hAnsi="Liberation Serif"/>
            <w:sz w:val="24"/>
            <w:szCs w:val="24"/>
          </w:rPr>
          <w:t>законом</w:t>
        </w:r>
      </w:hyperlink>
      <w:r w:rsidRPr="00980ED0">
        <w:rPr>
          <w:rFonts w:ascii="Liberation Serif" w:hAnsi="Liberation Serif"/>
          <w:sz w:val="24"/>
          <w:szCs w:val="24"/>
        </w:rPr>
        <w:t xml:space="preserve"> от 21 декабря 2001 года N 178-ФЗ "О приватизации государственного и муниципального имущества".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Приоритеты в проведении приватизации муниципального имущества Каменского городского округа: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создание условий для повышения показателей социально-экономической эффективности деятельности организаций в результате их приватизации;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пополнение доходов Каменского городского округа от приватизации муниципального имущества Каменского городского округа.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Способы приватизации объектов муниципальной собственности определяются продавцом в соответствии с действующим законодательством.</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Отчуждение муниципального имущества оформляется договором купли-продажи.</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2. ЦЕЛИ И ЗАДАЧИ, ЦЕЛЕВЫЕ ПОКАЗАТЕЛИ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РЕАЛИЗАЦИИ МУНИЦИПАЛЬНОЙ ПОДПРОГРАММЫ</w: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ind w:firstLine="540"/>
        <w:jc w:val="both"/>
        <w:rPr>
          <w:rFonts w:ascii="Liberation Serif" w:hAnsi="Liberation Serif"/>
          <w:sz w:val="24"/>
          <w:szCs w:val="24"/>
        </w:rPr>
      </w:pPr>
      <w:hyperlink w:anchor="P306" w:history="1">
        <w:r w:rsidR="005A43D1" w:rsidRPr="00980ED0">
          <w:rPr>
            <w:rFonts w:ascii="Liberation Serif" w:hAnsi="Liberation Serif"/>
            <w:sz w:val="24"/>
            <w:szCs w:val="24"/>
          </w:rPr>
          <w:t>Цели</w:t>
        </w:r>
      </w:hyperlink>
      <w:r w:rsidR="005A43D1" w:rsidRPr="00980ED0">
        <w:rPr>
          <w:rFonts w:ascii="Liberation Serif" w:hAnsi="Liberation Serif"/>
          <w:sz w:val="24"/>
          <w:szCs w:val="24"/>
        </w:rPr>
        <w:t>, задачи и целевые показатели муниципальной подпрограммы, приведены в приложении N 1 к настоящей муниципальной программе.</w:t>
      </w:r>
    </w:p>
    <w:p w:rsidR="005A43D1" w:rsidRPr="00980ED0" w:rsidRDefault="00980ED0">
      <w:pPr>
        <w:pStyle w:val="ConsPlusNormal"/>
        <w:spacing w:before="220"/>
        <w:ind w:firstLine="540"/>
        <w:jc w:val="both"/>
        <w:rPr>
          <w:rFonts w:ascii="Liberation Serif" w:hAnsi="Liberation Serif"/>
          <w:sz w:val="24"/>
          <w:szCs w:val="24"/>
        </w:rPr>
      </w:pPr>
      <w:hyperlink w:anchor="P936" w:history="1">
        <w:r w:rsidR="005A43D1" w:rsidRPr="00980ED0">
          <w:rPr>
            <w:rFonts w:ascii="Liberation Serif" w:hAnsi="Liberation Serif"/>
            <w:sz w:val="24"/>
            <w:szCs w:val="24"/>
          </w:rPr>
          <w:t>Методика</w:t>
        </w:r>
      </w:hyperlink>
      <w:r w:rsidR="005A43D1" w:rsidRPr="00980ED0">
        <w:rPr>
          <w:rFonts w:ascii="Liberation Serif" w:hAnsi="Liberation Serif"/>
          <w:sz w:val="24"/>
          <w:szCs w:val="24"/>
        </w:rPr>
        <w:t xml:space="preserve"> расчета целевых показателей приведена в приложении N 3 к настоящей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3. ПЛАН МЕРОПРИЯТИЙ</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ПО ВЫПОЛНЕНИЮ МУНИЦИПАЛЬНОЙ ПОДПРОГРАММЫ</w: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ind w:firstLine="540"/>
        <w:jc w:val="both"/>
        <w:rPr>
          <w:rFonts w:ascii="Liberation Serif" w:hAnsi="Liberation Serif"/>
          <w:sz w:val="24"/>
          <w:szCs w:val="24"/>
        </w:rPr>
      </w:pPr>
      <w:hyperlink w:anchor="P574" w:history="1">
        <w:r w:rsidR="005A43D1" w:rsidRPr="00980ED0">
          <w:rPr>
            <w:rFonts w:ascii="Liberation Serif" w:hAnsi="Liberation Serif"/>
            <w:sz w:val="24"/>
            <w:szCs w:val="24"/>
          </w:rPr>
          <w:t>План</w:t>
        </w:r>
      </w:hyperlink>
      <w:r w:rsidR="005A43D1" w:rsidRPr="00980ED0">
        <w:rPr>
          <w:rFonts w:ascii="Liberation Serif" w:hAnsi="Liberation Serif"/>
          <w:sz w:val="24"/>
          <w:szCs w:val="24"/>
        </w:rPr>
        <w:t xml:space="preserve"> мероприятий по выполнению муниципальной подпрограммы приведен в приложении N 2 к настоящей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1"/>
        <w:rPr>
          <w:rFonts w:ascii="Liberation Serif" w:hAnsi="Liberation Serif"/>
          <w:sz w:val="24"/>
          <w:szCs w:val="24"/>
        </w:rPr>
      </w:pPr>
      <w:bookmarkStart w:id="2" w:name="P198"/>
      <w:bookmarkEnd w:id="2"/>
      <w:r w:rsidRPr="00980ED0">
        <w:rPr>
          <w:rFonts w:ascii="Liberation Serif" w:hAnsi="Liberation Serif"/>
          <w:sz w:val="24"/>
          <w:szCs w:val="24"/>
        </w:rPr>
        <w:t>ПОДПРОГРАММА 2. "СОЗДАНИЕ АВТОМАТИЗИРОВАННОЙ СИСТЕМЫ ВЕДЕНИЯ</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ЗЕМЕЛЬНОГО КАДАСТРА И УЧЕТА ОБЪЕКТОВ НЕДВИЖИМОСТИ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КАМЕНСКОГО ГОРОДСКОГО ОКРУГА"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1. ХАРАКТЕРИСТИКА И АНАЛИЗ ТЕКУЩЕГО СОСТОЯНИЯ СФЕРЫ</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РЕАЛИЗАЦИИ ПОДПРОГРАММЫ "СОЗДАНИЕ АВТОМАТИЗИРОВАННОЙ СИСТЕМЫ</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ВЕДЕНИЯ ЗЕМЕЛЬНОГО КАДАСТРА И УЧЕТА ОБЪЕКТОВ НЕДВИЖИМОСТИ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КАМЕНСКОГО ГОРОДСКОГО ОКРУГА"</w:t>
      </w:r>
    </w:p>
    <w:p w:rsidR="005A43D1" w:rsidRPr="00980ED0" w:rsidRDefault="005A43D1">
      <w:pPr>
        <w:pStyle w:val="ConsPlusNormal"/>
        <w:rPr>
          <w:rFonts w:ascii="Liberation Serif" w:hAnsi="Liberation Serif"/>
          <w:sz w:val="24"/>
          <w:szCs w:val="24"/>
        </w:rPr>
      </w:pPr>
    </w:p>
    <w:p w:rsidR="00B478EA" w:rsidRPr="00980ED0" w:rsidRDefault="00B478EA" w:rsidP="00B478EA">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В настоящее время </w:t>
      </w:r>
      <w:proofErr w:type="gramStart"/>
      <w:r w:rsidRPr="00980ED0">
        <w:rPr>
          <w:rFonts w:ascii="Liberation Serif" w:hAnsi="Liberation Serif"/>
          <w:sz w:val="24"/>
          <w:szCs w:val="24"/>
        </w:rPr>
        <w:t>является</w:t>
      </w:r>
      <w:proofErr w:type="gramEnd"/>
      <w:r w:rsidRPr="00980ED0">
        <w:rPr>
          <w:rFonts w:ascii="Liberation Serif" w:hAnsi="Liberation Serif"/>
          <w:sz w:val="24"/>
          <w:szCs w:val="24"/>
        </w:rPr>
        <w:t xml:space="preserve"> </w:t>
      </w:r>
      <w:r w:rsidR="00603021" w:rsidRPr="00980ED0">
        <w:rPr>
          <w:rFonts w:ascii="Liberation Serif" w:hAnsi="Liberation Serif"/>
          <w:sz w:val="24"/>
          <w:szCs w:val="24"/>
        </w:rPr>
        <w:t>утратили</w:t>
      </w:r>
      <w:r w:rsidRPr="00980ED0">
        <w:rPr>
          <w:rFonts w:ascii="Liberation Serif" w:hAnsi="Liberation Serif"/>
          <w:sz w:val="24"/>
          <w:szCs w:val="24"/>
        </w:rPr>
        <w:t xml:space="preserve"> актуальност</w:t>
      </w:r>
      <w:r w:rsidR="00603021" w:rsidRPr="00980ED0">
        <w:rPr>
          <w:rFonts w:ascii="Liberation Serif" w:hAnsi="Liberation Serif"/>
          <w:sz w:val="24"/>
          <w:szCs w:val="24"/>
        </w:rPr>
        <w:t>ь</w:t>
      </w:r>
      <w:r w:rsidRPr="00980ED0">
        <w:rPr>
          <w:rFonts w:ascii="Liberation Serif" w:hAnsi="Liberation Serif"/>
          <w:sz w:val="24"/>
          <w:szCs w:val="24"/>
        </w:rPr>
        <w:t xml:space="preserve"> материал</w:t>
      </w:r>
      <w:r w:rsidR="00603021" w:rsidRPr="00980ED0">
        <w:rPr>
          <w:rFonts w:ascii="Liberation Serif" w:hAnsi="Liberation Serif"/>
          <w:sz w:val="24"/>
          <w:szCs w:val="24"/>
        </w:rPr>
        <w:t>ы</w:t>
      </w:r>
      <w:r w:rsidRPr="00980ED0">
        <w:rPr>
          <w:rFonts w:ascii="Liberation Serif" w:hAnsi="Liberation Serif"/>
          <w:sz w:val="24"/>
          <w:szCs w:val="24"/>
        </w:rPr>
        <w:t xml:space="preserve"> инвентаризации земель сельскохозяйственного назначения и земель запаса. Указанные материалы получены по состоянию на 2010 год и ранее.</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Выполнение мероприяти</w:t>
      </w:r>
      <w:r w:rsidR="00603021" w:rsidRPr="00980ED0">
        <w:rPr>
          <w:rFonts w:ascii="Liberation Serif" w:hAnsi="Liberation Serif"/>
          <w:sz w:val="24"/>
          <w:szCs w:val="24"/>
        </w:rPr>
        <w:t>й</w:t>
      </w:r>
      <w:r w:rsidRPr="00980ED0">
        <w:rPr>
          <w:rFonts w:ascii="Liberation Serif" w:hAnsi="Liberation Serif"/>
          <w:sz w:val="24"/>
          <w:szCs w:val="24"/>
        </w:rPr>
        <w:t xml:space="preserve"> по инвентаризации </w:t>
      </w:r>
      <w:r w:rsidR="00603021" w:rsidRPr="00980ED0">
        <w:rPr>
          <w:rFonts w:ascii="Liberation Serif" w:hAnsi="Liberation Serif"/>
          <w:sz w:val="24"/>
          <w:szCs w:val="24"/>
        </w:rPr>
        <w:t>земель</w:t>
      </w:r>
      <w:r w:rsidRPr="00980ED0">
        <w:rPr>
          <w:rFonts w:ascii="Liberation Serif" w:hAnsi="Liberation Serif"/>
          <w:sz w:val="24"/>
          <w:szCs w:val="24"/>
        </w:rPr>
        <w:t xml:space="preserve"> сельскохозяйственного назначения и земель запаса необходимо для МО "Каменский городской округ". Учитывая текущую ситуацию в сфере информационной наполненности системы государственного кадастра недвижимости, в целях оптимизации работы необходимо выполнить следующие мероприятия:</w:t>
      </w:r>
    </w:p>
    <w:p w:rsidR="005A43D1" w:rsidRPr="00980ED0" w:rsidRDefault="00AB4C8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lastRenderedPageBreak/>
        <w:t>1</w:t>
      </w:r>
      <w:r w:rsidR="005A43D1" w:rsidRPr="00980ED0">
        <w:rPr>
          <w:rFonts w:ascii="Liberation Serif" w:hAnsi="Liberation Serif"/>
          <w:sz w:val="24"/>
          <w:szCs w:val="24"/>
        </w:rPr>
        <w:t xml:space="preserve">) </w:t>
      </w:r>
      <w:r w:rsidR="00603021" w:rsidRPr="00980ED0">
        <w:rPr>
          <w:rFonts w:ascii="Liberation Serif" w:hAnsi="Liberation Serif"/>
          <w:sz w:val="24"/>
          <w:szCs w:val="24"/>
        </w:rPr>
        <w:t>применение</w:t>
      </w:r>
      <w:r w:rsidR="005A43D1" w:rsidRPr="00980ED0">
        <w:rPr>
          <w:rFonts w:ascii="Liberation Serif" w:hAnsi="Liberation Serif"/>
          <w:sz w:val="24"/>
          <w:szCs w:val="24"/>
        </w:rPr>
        <w:t xml:space="preserve"> результатов государственной кадастровой оценки земель;</w:t>
      </w:r>
    </w:p>
    <w:p w:rsidR="005A43D1" w:rsidRPr="00980ED0" w:rsidRDefault="00AB4C8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2</w:t>
      </w:r>
      <w:r w:rsidR="005A43D1" w:rsidRPr="00980ED0">
        <w:rPr>
          <w:rFonts w:ascii="Liberation Serif" w:hAnsi="Liberation Serif"/>
          <w:sz w:val="24"/>
          <w:szCs w:val="24"/>
        </w:rPr>
        <w:t xml:space="preserve">) вычисление площадей </w:t>
      </w:r>
      <w:r w:rsidR="00603021" w:rsidRPr="00980ED0">
        <w:rPr>
          <w:rFonts w:ascii="Liberation Serif" w:hAnsi="Liberation Serif"/>
          <w:sz w:val="24"/>
          <w:szCs w:val="24"/>
        </w:rPr>
        <w:t>сельскохозяйственных</w:t>
      </w:r>
      <w:r w:rsidR="005A43D1" w:rsidRPr="00980ED0">
        <w:rPr>
          <w:rFonts w:ascii="Liberation Serif" w:hAnsi="Liberation Serif"/>
          <w:sz w:val="24"/>
          <w:szCs w:val="24"/>
        </w:rPr>
        <w:t xml:space="preserve"> угодий, входящих в состав земель сельскохозяйствен</w:t>
      </w:r>
      <w:r w:rsidRPr="00980ED0">
        <w:rPr>
          <w:rFonts w:ascii="Liberation Serif" w:hAnsi="Liberation Serif"/>
          <w:sz w:val="24"/>
          <w:szCs w:val="24"/>
        </w:rPr>
        <w:t>ного назначения и земель запаса;</w:t>
      </w:r>
    </w:p>
    <w:p w:rsidR="00AB4C81" w:rsidRPr="00980ED0" w:rsidRDefault="00AB4C81" w:rsidP="00AB4C8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3) проведение кадастровых работ по лесоустройст</w:t>
      </w:r>
      <w:r w:rsidR="00603021" w:rsidRPr="00980ED0">
        <w:rPr>
          <w:rFonts w:ascii="Liberation Serif" w:hAnsi="Liberation Serif"/>
          <w:sz w:val="24"/>
          <w:szCs w:val="24"/>
        </w:rPr>
        <w:t>ву и подготовка межевых планов.</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Принятие и исполнение программы позволит актуализировать сведения государственного кадастра недвижимости: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 результатах государственной кадастровой оценки земель населенных пунктов и земель особо охраняемых территорий и объектов;</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 созданных (восстановленных) пунктах опорно-межевой сети;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об уточненных площадях </w:t>
      </w:r>
      <w:proofErr w:type="spellStart"/>
      <w:r w:rsidR="00603021" w:rsidRPr="00980ED0">
        <w:rPr>
          <w:rFonts w:ascii="Liberation Serif" w:hAnsi="Liberation Serif"/>
          <w:sz w:val="24"/>
          <w:szCs w:val="24"/>
        </w:rPr>
        <w:t>селькохозяйственных</w:t>
      </w:r>
      <w:proofErr w:type="spellEnd"/>
      <w:r w:rsidRPr="00980ED0">
        <w:rPr>
          <w:rFonts w:ascii="Liberation Serif" w:hAnsi="Liberation Serif"/>
          <w:sz w:val="24"/>
          <w:szCs w:val="24"/>
        </w:rPr>
        <w:t xml:space="preserve"> угодий, входящих в состав земель сельскохозяйствен</w:t>
      </w:r>
      <w:r w:rsidR="001D7D82" w:rsidRPr="00980ED0">
        <w:rPr>
          <w:rFonts w:ascii="Liberation Serif" w:hAnsi="Liberation Serif"/>
          <w:sz w:val="24"/>
          <w:szCs w:val="24"/>
        </w:rPr>
        <w:t>ного назначения и земель запаса.</w:t>
      </w:r>
    </w:p>
    <w:p w:rsidR="005A43D1" w:rsidRPr="00980ED0" w:rsidRDefault="005A43D1">
      <w:pPr>
        <w:pStyle w:val="ConsPlusNormal"/>
        <w:spacing w:before="220"/>
        <w:ind w:firstLine="540"/>
        <w:jc w:val="both"/>
        <w:rPr>
          <w:rFonts w:ascii="Liberation Serif" w:hAnsi="Liberation Serif"/>
          <w:sz w:val="24"/>
          <w:szCs w:val="24"/>
        </w:rPr>
      </w:pPr>
      <w:proofErr w:type="gramStart"/>
      <w:r w:rsidRPr="00980ED0">
        <w:rPr>
          <w:rFonts w:ascii="Liberation Serif" w:hAnsi="Liberation Serif"/>
          <w:sz w:val="24"/>
          <w:szCs w:val="24"/>
        </w:rPr>
        <w:t>В результате выполнения мероприя</w:t>
      </w:r>
      <w:r w:rsidR="00AB4C81" w:rsidRPr="00980ED0">
        <w:rPr>
          <w:rFonts w:ascii="Liberation Serif" w:hAnsi="Liberation Serif"/>
          <w:sz w:val="24"/>
          <w:szCs w:val="24"/>
        </w:rPr>
        <w:t xml:space="preserve">тий по </w:t>
      </w:r>
      <w:r w:rsidRPr="00980ED0">
        <w:rPr>
          <w:rFonts w:ascii="Liberation Serif" w:hAnsi="Liberation Serif"/>
          <w:sz w:val="24"/>
          <w:szCs w:val="24"/>
        </w:rPr>
        <w:t>актуализации результатов государственной кадастровой оценки земель особо охраняемых территорий и объектов и земель населенных пунктов будет обеспечено эффективное управление и распоряжение земельными участками и другими объектами недвижимости, имеющими индивидуальные характеристики, сведения о которых внесены в базу данных государственного кадастра недвижимости, что, в свою очередь, позволит сформировать актуальную налогооблагаемую базу.</w:t>
      </w:r>
      <w:proofErr w:type="gramEnd"/>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Ожидаемым результатом реализации настоящей муниципальной подпрограммы является повышение эффективности управления муниципальной собственностью.</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2. ЦЕЛИ И ЗАДАЧИ,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ЦЕЛЕВЫЕ ПОКАЗАТЕЛИ РЕАЛИЗАЦИИ МУНИЦИПАЛЬНОЙ ПОДПРОГРАММЫ</w: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ind w:firstLine="540"/>
        <w:jc w:val="both"/>
        <w:rPr>
          <w:rFonts w:ascii="Liberation Serif" w:hAnsi="Liberation Serif"/>
          <w:sz w:val="24"/>
          <w:szCs w:val="24"/>
        </w:rPr>
      </w:pPr>
      <w:hyperlink w:anchor="P407" w:history="1">
        <w:r w:rsidR="005A43D1" w:rsidRPr="00980ED0">
          <w:rPr>
            <w:rFonts w:ascii="Liberation Serif" w:hAnsi="Liberation Serif"/>
            <w:sz w:val="24"/>
            <w:szCs w:val="24"/>
          </w:rPr>
          <w:t>Цели</w:t>
        </w:r>
      </w:hyperlink>
      <w:r w:rsidR="005A43D1" w:rsidRPr="00980ED0">
        <w:rPr>
          <w:rFonts w:ascii="Liberation Serif" w:hAnsi="Liberation Serif"/>
          <w:sz w:val="24"/>
          <w:szCs w:val="24"/>
        </w:rPr>
        <w:t>, задачи и целевые показатели муниципальной подпрограммы, приведены в приложении N 1 к настоящей муниципальной программе.</w:t>
      </w:r>
    </w:p>
    <w:p w:rsidR="005A43D1" w:rsidRPr="00980ED0" w:rsidRDefault="00980ED0">
      <w:pPr>
        <w:pStyle w:val="ConsPlusNormal"/>
        <w:spacing w:before="220"/>
        <w:ind w:firstLine="540"/>
        <w:jc w:val="both"/>
        <w:rPr>
          <w:rFonts w:ascii="Liberation Serif" w:hAnsi="Liberation Serif"/>
          <w:sz w:val="24"/>
          <w:szCs w:val="24"/>
        </w:rPr>
      </w:pPr>
      <w:hyperlink w:anchor="P936" w:history="1">
        <w:r w:rsidR="005A43D1" w:rsidRPr="00980ED0">
          <w:rPr>
            <w:rFonts w:ascii="Liberation Serif" w:hAnsi="Liberation Serif"/>
            <w:sz w:val="24"/>
            <w:szCs w:val="24"/>
          </w:rPr>
          <w:t>Методика</w:t>
        </w:r>
      </w:hyperlink>
      <w:r w:rsidR="005A43D1" w:rsidRPr="00980ED0">
        <w:rPr>
          <w:rFonts w:ascii="Liberation Serif" w:hAnsi="Liberation Serif"/>
          <w:sz w:val="24"/>
          <w:szCs w:val="24"/>
        </w:rPr>
        <w:t xml:space="preserve"> расчета целевых показателей муниципальной подпрограммы приведены в приложении N 3 к настоящей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3. ПЛАН МЕРОПРИЯТИЙ</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ПО ВЫПОЛНЕНИЮ МУНИЦИПАЛЬНОЙ ПОДПРОГРАММЫ</w: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ind w:firstLine="540"/>
        <w:jc w:val="both"/>
        <w:rPr>
          <w:rFonts w:ascii="Liberation Serif" w:hAnsi="Liberation Serif"/>
          <w:sz w:val="24"/>
          <w:szCs w:val="24"/>
        </w:rPr>
      </w:pPr>
      <w:hyperlink w:anchor="P704" w:history="1">
        <w:r w:rsidR="005A43D1" w:rsidRPr="00980ED0">
          <w:rPr>
            <w:rFonts w:ascii="Liberation Serif" w:hAnsi="Liberation Serif"/>
            <w:sz w:val="24"/>
            <w:szCs w:val="24"/>
          </w:rPr>
          <w:t>План</w:t>
        </w:r>
      </w:hyperlink>
      <w:r w:rsidR="005A43D1" w:rsidRPr="00980ED0">
        <w:rPr>
          <w:rFonts w:ascii="Liberation Serif" w:hAnsi="Liberation Serif"/>
          <w:sz w:val="24"/>
          <w:szCs w:val="24"/>
        </w:rPr>
        <w:t xml:space="preserve"> мероприятий по выполнению муниципальной подпрограммы приведен в приложении N 2 к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1"/>
        <w:rPr>
          <w:rFonts w:ascii="Liberation Serif" w:hAnsi="Liberation Serif"/>
          <w:sz w:val="24"/>
          <w:szCs w:val="24"/>
        </w:rPr>
      </w:pPr>
      <w:bookmarkStart w:id="3" w:name="P239"/>
      <w:bookmarkEnd w:id="3"/>
      <w:r w:rsidRPr="00980ED0">
        <w:rPr>
          <w:rFonts w:ascii="Liberation Serif" w:hAnsi="Liberation Serif"/>
          <w:sz w:val="24"/>
          <w:szCs w:val="24"/>
        </w:rPr>
        <w:t>ПОДПРОГРАММА 3. "ОБЕСПЕЧЕНИЕ РЕАЛИЗАЦИИ</w:t>
      </w:r>
    </w:p>
    <w:p w:rsidR="00151F79" w:rsidRPr="00980ED0" w:rsidRDefault="005A43D1"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ПРОГРАММЫ </w:t>
      </w:r>
      <w:r w:rsidR="00151F79" w:rsidRPr="00980ED0">
        <w:rPr>
          <w:rFonts w:ascii="Liberation Serif" w:hAnsi="Liberation Serif"/>
          <w:sz w:val="24"/>
          <w:szCs w:val="24"/>
        </w:rPr>
        <w:t>"УПРАВЛЕНИЕ</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СОБСТВЕННОСТЬЮ, ЗЕМЕЛЬНЫМИ РЕСУРСАМИ </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МУНИЦИПАЛЬНОГО ОБРАЗОВАНИЯ</w:t>
      </w:r>
    </w:p>
    <w:p w:rsidR="005A43D1"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«КАМЕНСКИЙ ГОРОДСКОЙ ОКРУГ»  ДО 2026 ГОДА"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1. ХАРАКТЕРИСТИКА И АНАЛИЗ СОСТОЯНИЯ СФЕРЫ</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РЕАЛИЗАЦИИ ПОДПРОГРАММЫ "ОБЕСПЕЧЕНИЕ РЕАЛИЗАЦИИ</w:t>
      </w:r>
    </w:p>
    <w:p w:rsidR="00151F79" w:rsidRPr="00980ED0" w:rsidRDefault="005A43D1"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ПРОГРАММЫ </w:t>
      </w:r>
      <w:r w:rsidR="00151F79" w:rsidRPr="00980ED0">
        <w:rPr>
          <w:rFonts w:ascii="Liberation Serif" w:hAnsi="Liberation Serif"/>
          <w:sz w:val="24"/>
          <w:szCs w:val="24"/>
        </w:rPr>
        <w:t>"УПРАВЛЕНИЕ</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СОБСТВЕННОСТЬЮ, ЗЕМЕЛЬНЫМИ РЕСУРСАМИ </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lastRenderedPageBreak/>
        <w:t>МУНИЦИПАЛЬНОГО ОБРАЗОВАНИЯ</w:t>
      </w:r>
    </w:p>
    <w:p w:rsidR="005A43D1"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«КАМЕНСКИЙ ГОРОДСКОЙ ОКРУГ»  ДО 2026 ГОДА"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В подпрограмму включены расходы местного бюджета на обеспечение деятельности КУМИ, за счет которых осуществляется реализация полномочий муниципального образования (функций), направленных на решение всех задач муниципальной программы, за счет которых осуществляется реализация полномочий муниципального образования (функций), направленных на решение всех задач муниципальной программы.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В соответствии с </w:t>
      </w:r>
      <w:hyperlink r:id="rId10" w:history="1">
        <w:r w:rsidRPr="00980ED0">
          <w:rPr>
            <w:rFonts w:ascii="Liberation Serif" w:hAnsi="Liberation Serif"/>
            <w:sz w:val="24"/>
            <w:szCs w:val="24"/>
          </w:rPr>
          <w:t>Положением</w:t>
        </w:r>
      </w:hyperlink>
      <w:r w:rsidRPr="00980ED0">
        <w:rPr>
          <w:rFonts w:ascii="Liberation Serif" w:hAnsi="Liberation Serif"/>
          <w:sz w:val="24"/>
          <w:szCs w:val="24"/>
        </w:rPr>
        <w:t xml:space="preserve"> о Комитете по управлению муниципальным имуществом Администрации Каменского городского округа, утвержденным Решением Думы Каменского городского округа от 22.01.2009 N 116, Комитет по управлению муниципальным имуществом Администрации Каменского городского округа является отраслевым (функциональным) органом Администрации муниципального образования "Каменский городской округ" и действует в пределах своих полномочий.</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КУМИ осуществляет функции главного распорядителя средств местного бюджета, направленные на обеспечение деятельности КУМИ и на реализацию возложенных функций в соответствии с Решением Думы муниципального образования "Каменский городской округ".</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Подпрограмма разработана в целях повышения качества реализации целей и задач, поставленных муниципальной программой. Качественному выполнению мероприятий будет способствовать четкая организация планирования и распределения финансовых ресурсов, выделяемых для реализации муниципальной программы, контроль за целевым и рациональным использованием материальных и финансовых ресурсов, а также сбор и подготовка материалов для анализа финансово-хозяйственной деятельности.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Таким образом, КУМИ в рамках настоящей подпрограммы обеспечивает координацию деятельности соисполнителей муниципальной программы, участвует в разработке и осуществлении реализации муниципальной программы, несет ответственность за достижение показателей эффективности реализации муниципальной программы и осуществляет ее ежеквартальный мониторинг.</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Подпрограмма предусматривает обеспечение управления реализацией Программы и контроль полноты и своевременности ее выполнения.</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2. ЦЕЛИ И ЗАДАЧИ,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ЦЕЛЕВЫЕ ПОКАЗАТЕЛИ РЕАЛИЗАЦИИ ПОДПРОГРАММЫ</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 xml:space="preserve">Значения целевого показателя приведены в </w:t>
      </w:r>
      <w:hyperlink w:anchor="P484" w:history="1">
        <w:r w:rsidRPr="00980ED0">
          <w:rPr>
            <w:rFonts w:ascii="Liberation Serif" w:hAnsi="Liberation Serif"/>
            <w:sz w:val="24"/>
            <w:szCs w:val="24"/>
          </w:rPr>
          <w:t>Приложении 1</w:t>
        </w:r>
      </w:hyperlink>
      <w:r w:rsidRPr="00980ED0">
        <w:rPr>
          <w:rFonts w:ascii="Liberation Serif" w:hAnsi="Liberation Serif"/>
          <w:sz w:val="24"/>
          <w:szCs w:val="24"/>
        </w:rPr>
        <w:t xml:space="preserve"> к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3. ПЛАН МЕРОПРИЯТИЙ ПО ВЫПОЛНЕНИЮ ПОДПРОГРАММЫ</w: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ind w:firstLine="540"/>
        <w:jc w:val="both"/>
        <w:rPr>
          <w:rFonts w:ascii="Liberation Serif" w:hAnsi="Liberation Serif"/>
          <w:sz w:val="24"/>
          <w:szCs w:val="24"/>
        </w:rPr>
      </w:pPr>
      <w:hyperlink w:anchor="P859" w:history="1">
        <w:r w:rsidR="005A43D1" w:rsidRPr="00980ED0">
          <w:rPr>
            <w:rFonts w:ascii="Liberation Serif" w:hAnsi="Liberation Serif"/>
            <w:sz w:val="24"/>
            <w:szCs w:val="24"/>
          </w:rPr>
          <w:t>План</w:t>
        </w:r>
      </w:hyperlink>
      <w:r w:rsidR="005A43D1" w:rsidRPr="00980ED0">
        <w:rPr>
          <w:rFonts w:ascii="Liberation Serif" w:hAnsi="Liberation Serif"/>
          <w:sz w:val="24"/>
          <w:szCs w:val="24"/>
        </w:rPr>
        <w:t xml:space="preserve"> мероприятий по выполнению муниципальной подпрограммы приведен в приложении N 2 к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DB2810" w:rsidRPr="00980ED0" w:rsidRDefault="00DB2810" w:rsidP="00980ED0">
      <w:pPr>
        <w:pStyle w:val="ConsPlusNormal"/>
        <w:outlineLvl w:val="1"/>
        <w:rPr>
          <w:rFonts w:ascii="Liberation Serif" w:hAnsi="Liberation Serif"/>
          <w:sz w:val="24"/>
          <w:szCs w:val="24"/>
        </w:rPr>
      </w:pPr>
    </w:p>
    <w:p w:rsidR="00DB2810" w:rsidRPr="00980ED0" w:rsidRDefault="00DB2810">
      <w:pPr>
        <w:pStyle w:val="ConsPlusNormal"/>
        <w:jc w:val="right"/>
        <w:outlineLvl w:val="1"/>
        <w:rPr>
          <w:rFonts w:ascii="Liberation Serif" w:hAnsi="Liberation Serif"/>
          <w:sz w:val="24"/>
          <w:szCs w:val="24"/>
        </w:rPr>
      </w:pPr>
    </w:p>
    <w:p w:rsidR="00DB2810" w:rsidRPr="00980ED0" w:rsidRDefault="00DB2810">
      <w:pPr>
        <w:pStyle w:val="ConsPlusNormal"/>
        <w:jc w:val="right"/>
        <w:outlineLvl w:val="1"/>
        <w:rPr>
          <w:rFonts w:ascii="Liberation Serif" w:hAnsi="Liberation Serif"/>
          <w:sz w:val="24"/>
          <w:szCs w:val="24"/>
        </w:rPr>
      </w:pPr>
    </w:p>
    <w:p w:rsidR="00DB2810" w:rsidRPr="00980ED0" w:rsidRDefault="00DB2810">
      <w:pPr>
        <w:rPr>
          <w:rFonts w:ascii="Liberation Serif" w:hAnsi="Liberation Serif"/>
          <w:sz w:val="24"/>
          <w:szCs w:val="24"/>
        </w:rPr>
        <w:sectPr w:rsidR="00DB2810" w:rsidRPr="00980ED0" w:rsidSect="0023546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835"/>
        <w:gridCol w:w="1304"/>
        <w:gridCol w:w="794"/>
        <w:gridCol w:w="794"/>
        <w:gridCol w:w="794"/>
        <w:gridCol w:w="794"/>
        <w:gridCol w:w="794"/>
        <w:gridCol w:w="4252"/>
      </w:tblGrid>
      <w:tr w:rsidR="00980ED0" w:rsidRPr="00980ED0" w:rsidTr="00DB2810">
        <w:tc>
          <w:tcPr>
            <w:tcW w:w="13552" w:type="dxa"/>
            <w:gridSpan w:val="9"/>
            <w:tcBorders>
              <w:top w:val="nil"/>
              <w:left w:val="nil"/>
              <w:bottom w:val="single" w:sz="4" w:space="0" w:color="auto"/>
              <w:right w:val="nil"/>
            </w:tcBorders>
          </w:tcPr>
          <w:p w:rsidR="00DB2810" w:rsidRPr="00980ED0" w:rsidRDefault="00DB2810" w:rsidP="00DB2810">
            <w:pPr>
              <w:pStyle w:val="ConsPlusNormal"/>
              <w:jc w:val="right"/>
              <w:rPr>
                <w:rFonts w:ascii="Liberation Serif" w:hAnsi="Liberation Serif"/>
                <w:sz w:val="24"/>
                <w:szCs w:val="24"/>
              </w:rPr>
            </w:pPr>
          </w:p>
          <w:p w:rsidR="00DB2810" w:rsidRPr="00980ED0" w:rsidRDefault="00DB2810" w:rsidP="00DB2810">
            <w:pPr>
              <w:pStyle w:val="ConsPlusNormal"/>
              <w:jc w:val="right"/>
              <w:rPr>
                <w:rFonts w:ascii="Liberation Serif" w:hAnsi="Liberation Serif"/>
                <w:sz w:val="24"/>
                <w:szCs w:val="24"/>
              </w:rPr>
            </w:pPr>
            <w:r w:rsidRPr="00980ED0">
              <w:rPr>
                <w:rFonts w:ascii="Liberation Serif" w:hAnsi="Liberation Serif"/>
                <w:sz w:val="24"/>
                <w:szCs w:val="24"/>
              </w:rPr>
              <w:t>Приложение N 1</w:t>
            </w:r>
          </w:p>
          <w:p w:rsidR="00DB2810" w:rsidRPr="00980ED0" w:rsidRDefault="00DB2810" w:rsidP="00DB2810">
            <w:pPr>
              <w:pStyle w:val="ConsPlusNormal"/>
              <w:jc w:val="right"/>
              <w:rPr>
                <w:rFonts w:ascii="Liberation Serif" w:hAnsi="Liberation Serif"/>
                <w:sz w:val="24"/>
                <w:szCs w:val="24"/>
              </w:rPr>
            </w:pPr>
            <w:r w:rsidRPr="00980ED0">
              <w:rPr>
                <w:rFonts w:ascii="Liberation Serif" w:hAnsi="Liberation Serif"/>
                <w:sz w:val="24"/>
                <w:szCs w:val="24"/>
              </w:rPr>
              <w:t>к муниципальной программе "Управление</w:t>
            </w:r>
          </w:p>
          <w:p w:rsidR="00DB2810" w:rsidRPr="00980ED0" w:rsidRDefault="00DB2810" w:rsidP="00DB2810">
            <w:pPr>
              <w:pStyle w:val="ConsPlusNormal"/>
              <w:jc w:val="right"/>
              <w:rPr>
                <w:rFonts w:ascii="Liberation Serif" w:hAnsi="Liberation Serif"/>
                <w:sz w:val="24"/>
                <w:szCs w:val="24"/>
              </w:rPr>
            </w:pPr>
            <w:r w:rsidRPr="00980ED0">
              <w:rPr>
                <w:rFonts w:ascii="Liberation Serif" w:hAnsi="Liberation Serif"/>
                <w:sz w:val="24"/>
                <w:szCs w:val="24"/>
              </w:rPr>
              <w:t>муниципальной собственностью,</w:t>
            </w:r>
          </w:p>
          <w:p w:rsidR="00DB2810" w:rsidRPr="00980ED0" w:rsidRDefault="00DB2810" w:rsidP="00DB2810">
            <w:pPr>
              <w:pStyle w:val="ConsPlusNormal"/>
              <w:jc w:val="right"/>
              <w:rPr>
                <w:rFonts w:ascii="Liberation Serif" w:hAnsi="Liberation Serif"/>
                <w:sz w:val="24"/>
                <w:szCs w:val="24"/>
              </w:rPr>
            </w:pPr>
            <w:r w:rsidRPr="00980ED0">
              <w:rPr>
                <w:rFonts w:ascii="Liberation Serif" w:hAnsi="Liberation Serif"/>
                <w:sz w:val="24"/>
                <w:szCs w:val="24"/>
              </w:rPr>
              <w:t xml:space="preserve">земельными ресурсами </w:t>
            </w:r>
          </w:p>
          <w:p w:rsidR="00DB2810" w:rsidRPr="00980ED0" w:rsidRDefault="00DB2810" w:rsidP="00DB2810">
            <w:pPr>
              <w:pStyle w:val="ConsPlusNormal"/>
              <w:jc w:val="right"/>
              <w:rPr>
                <w:rFonts w:ascii="Liberation Serif" w:hAnsi="Liberation Serif"/>
                <w:sz w:val="24"/>
                <w:szCs w:val="24"/>
              </w:rPr>
            </w:pPr>
            <w:r w:rsidRPr="00980ED0">
              <w:rPr>
                <w:rFonts w:ascii="Liberation Serif" w:hAnsi="Liberation Serif"/>
                <w:sz w:val="24"/>
                <w:szCs w:val="24"/>
              </w:rPr>
              <w:t xml:space="preserve">муниципального </w:t>
            </w:r>
            <w:r w:rsidR="00151F79" w:rsidRPr="00980ED0">
              <w:rPr>
                <w:rFonts w:ascii="Liberation Serif" w:hAnsi="Liberation Serif"/>
                <w:sz w:val="24"/>
                <w:szCs w:val="24"/>
              </w:rPr>
              <w:t>образования</w:t>
            </w:r>
          </w:p>
          <w:p w:rsidR="00DB2810" w:rsidRPr="00980ED0" w:rsidRDefault="00151F79" w:rsidP="00DB2810">
            <w:pPr>
              <w:pStyle w:val="ConsPlusNormal"/>
              <w:jc w:val="right"/>
              <w:rPr>
                <w:rFonts w:ascii="Liberation Serif" w:hAnsi="Liberation Serif"/>
                <w:sz w:val="24"/>
                <w:szCs w:val="24"/>
              </w:rPr>
            </w:pPr>
            <w:r w:rsidRPr="00980ED0">
              <w:rPr>
                <w:rFonts w:ascii="Liberation Serif" w:hAnsi="Liberation Serif"/>
                <w:sz w:val="24"/>
                <w:szCs w:val="24"/>
              </w:rPr>
              <w:t>«Каменский</w:t>
            </w:r>
            <w:r w:rsidR="00DB2810" w:rsidRPr="00980ED0">
              <w:rPr>
                <w:rFonts w:ascii="Liberation Serif" w:hAnsi="Liberation Serif"/>
                <w:sz w:val="24"/>
                <w:szCs w:val="24"/>
              </w:rPr>
              <w:t xml:space="preserve"> городско</w:t>
            </w:r>
            <w:r w:rsidRPr="00980ED0">
              <w:rPr>
                <w:rFonts w:ascii="Liberation Serif" w:hAnsi="Liberation Serif"/>
                <w:sz w:val="24"/>
                <w:szCs w:val="24"/>
              </w:rPr>
              <w:t>й</w:t>
            </w:r>
            <w:r w:rsidR="00DB2810" w:rsidRPr="00980ED0">
              <w:rPr>
                <w:rFonts w:ascii="Liberation Serif" w:hAnsi="Liberation Serif"/>
                <w:sz w:val="24"/>
                <w:szCs w:val="24"/>
              </w:rPr>
              <w:t xml:space="preserve"> округ</w:t>
            </w:r>
            <w:r w:rsidRPr="00980ED0">
              <w:rPr>
                <w:rFonts w:ascii="Liberation Serif" w:hAnsi="Liberation Serif"/>
                <w:sz w:val="24"/>
                <w:szCs w:val="24"/>
              </w:rPr>
              <w:t>»</w:t>
            </w:r>
          </w:p>
          <w:p w:rsidR="00DB2810" w:rsidRPr="00980ED0" w:rsidRDefault="00151F79" w:rsidP="00DB2810">
            <w:pPr>
              <w:pStyle w:val="ConsPlusNormal"/>
              <w:jc w:val="right"/>
              <w:rPr>
                <w:rFonts w:ascii="Liberation Serif" w:hAnsi="Liberation Serif"/>
                <w:sz w:val="24"/>
                <w:szCs w:val="24"/>
              </w:rPr>
            </w:pPr>
            <w:r w:rsidRPr="00980ED0">
              <w:rPr>
                <w:rFonts w:ascii="Liberation Serif" w:hAnsi="Liberation Serif"/>
                <w:sz w:val="24"/>
                <w:szCs w:val="24"/>
              </w:rPr>
              <w:t>до 2026</w:t>
            </w:r>
            <w:r w:rsidR="00DB2810" w:rsidRPr="00980ED0">
              <w:rPr>
                <w:rFonts w:ascii="Liberation Serif" w:hAnsi="Liberation Serif"/>
                <w:sz w:val="24"/>
                <w:szCs w:val="24"/>
              </w:rPr>
              <w:t xml:space="preserve"> года"</w:t>
            </w:r>
          </w:p>
          <w:p w:rsidR="00DB2810" w:rsidRPr="00980ED0" w:rsidRDefault="00DB2810">
            <w:pPr>
              <w:pStyle w:val="ConsPlusNormal"/>
              <w:jc w:val="center"/>
              <w:rPr>
                <w:rFonts w:ascii="Liberation Serif" w:hAnsi="Liberation Serif"/>
                <w:sz w:val="24"/>
                <w:szCs w:val="24"/>
              </w:rPr>
            </w:pPr>
          </w:p>
          <w:p w:rsidR="00DB2810" w:rsidRPr="00980ED0" w:rsidRDefault="00DB2810">
            <w:pPr>
              <w:pStyle w:val="ConsPlusNormal"/>
              <w:jc w:val="center"/>
              <w:rPr>
                <w:rFonts w:ascii="Liberation Serif" w:hAnsi="Liberation Serif"/>
                <w:sz w:val="24"/>
                <w:szCs w:val="24"/>
              </w:rPr>
            </w:pPr>
          </w:p>
          <w:p w:rsidR="00DB2810" w:rsidRPr="00980ED0" w:rsidRDefault="00DB2810" w:rsidP="00DB2810">
            <w:pPr>
              <w:pStyle w:val="ConsPlusNormal"/>
              <w:jc w:val="center"/>
              <w:rPr>
                <w:rFonts w:ascii="Liberation Serif" w:hAnsi="Liberation Serif"/>
                <w:sz w:val="24"/>
                <w:szCs w:val="24"/>
              </w:rPr>
            </w:pPr>
            <w:r w:rsidRPr="00980ED0">
              <w:rPr>
                <w:rFonts w:ascii="Liberation Serif" w:hAnsi="Liberation Serif"/>
                <w:sz w:val="24"/>
                <w:szCs w:val="24"/>
              </w:rPr>
              <w:t>ЦЕЛИ, ЗАДАЧИ И ЦЕЛЕВЫЕ ПОКАЗАТЕЛИ</w:t>
            </w:r>
          </w:p>
          <w:p w:rsidR="00151F79" w:rsidRPr="00980ED0" w:rsidRDefault="00DB2810"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РЕАЛИЗАЦИИ МУНИЦИПАЛЬНОЙ ПРОГРАММЫ </w:t>
            </w:r>
            <w:r w:rsidR="00151F79" w:rsidRPr="00980ED0">
              <w:rPr>
                <w:rFonts w:ascii="Liberation Serif" w:hAnsi="Liberation Serif"/>
                <w:sz w:val="24"/>
                <w:szCs w:val="24"/>
              </w:rPr>
              <w:t>"УПРАВЛЕНИЕ</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СОБСТВЕННОСТЬЮ, ЗЕМЕЛЬНЫМИ РЕСУРСАМИ </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МУНИЦИПАЛЬНОГО ОБРАЗОВАНИЯ</w:t>
            </w:r>
          </w:p>
          <w:p w:rsidR="00DB2810"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«КАМЕНСКИЙ ГОРОДСКОЙ ОКРУГ»  ДО 2026 ГОДА"</w:t>
            </w:r>
          </w:p>
          <w:p w:rsidR="00DB2810" w:rsidRPr="00980ED0" w:rsidRDefault="00DB2810" w:rsidP="00DB2810">
            <w:pPr>
              <w:pStyle w:val="ConsPlusNormal"/>
              <w:jc w:val="center"/>
              <w:rPr>
                <w:rFonts w:ascii="Liberation Serif" w:hAnsi="Liberation Serif"/>
                <w:sz w:val="24"/>
                <w:szCs w:val="24"/>
              </w:rPr>
            </w:pPr>
          </w:p>
          <w:p w:rsidR="00DB2810" w:rsidRPr="00980ED0" w:rsidRDefault="00DB2810" w:rsidP="00DB2810">
            <w:pPr>
              <w:pStyle w:val="ConsPlusNormal"/>
              <w:jc w:val="center"/>
              <w:rPr>
                <w:rFonts w:ascii="Liberation Serif" w:hAnsi="Liberation Serif"/>
                <w:sz w:val="24"/>
                <w:szCs w:val="24"/>
              </w:rPr>
            </w:pPr>
          </w:p>
          <w:p w:rsidR="00DB2810" w:rsidRPr="00980ED0" w:rsidRDefault="00DB2810" w:rsidP="00DB2810">
            <w:pPr>
              <w:pStyle w:val="ConsPlusNormal"/>
              <w:jc w:val="center"/>
              <w:rPr>
                <w:rFonts w:ascii="Liberation Serif" w:hAnsi="Liberation Serif"/>
                <w:sz w:val="24"/>
                <w:szCs w:val="24"/>
              </w:rPr>
            </w:pPr>
          </w:p>
        </w:tc>
      </w:tr>
      <w:tr w:rsidR="00980ED0" w:rsidRPr="00980ED0" w:rsidTr="00DB2810">
        <w:tc>
          <w:tcPr>
            <w:tcW w:w="1191" w:type="dxa"/>
            <w:vMerge w:val="restart"/>
            <w:tcBorders>
              <w:top w:val="single" w:sz="4" w:space="0" w:color="auto"/>
            </w:tcBorders>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N строки</w:t>
            </w:r>
          </w:p>
        </w:tc>
        <w:tc>
          <w:tcPr>
            <w:tcW w:w="2835" w:type="dxa"/>
            <w:vMerge w:val="restart"/>
            <w:tcBorders>
              <w:top w:val="single" w:sz="4" w:space="0" w:color="auto"/>
            </w:tcBorders>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Наименование цели (целей) и задач, целевых показателей</w:t>
            </w:r>
          </w:p>
        </w:tc>
        <w:tc>
          <w:tcPr>
            <w:tcW w:w="1304" w:type="dxa"/>
            <w:vMerge w:val="restart"/>
            <w:tcBorders>
              <w:top w:val="single" w:sz="4" w:space="0" w:color="auto"/>
            </w:tcBorders>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Единица измерения</w:t>
            </w:r>
          </w:p>
        </w:tc>
        <w:tc>
          <w:tcPr>
            <w:tcW w:w="3970" w:type="dxa"/>
            <w:gridSpan w:val="5"/>
            <w:tcBorders>
              <w:top w:val="single" w:sz="4" w:space="0" w:color="auto"/>
            </w:tcBorders>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Значение целевого показателя реализации муниципальной программы</w:t>
            </w:r>
          </w:p>
        </w:tc>
        <w:tc>
          <w:tcPr>
            <w:tcW w:w="4252" w:type="dxa"/>
            <w:vMerge w:val="restart"/>
            <w:tcBorders>
              <w:top w:val="single" w:sz="4" w:space="0" w:color="auto"/>
            </w:tcBorders>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Источник значений показателей</w:t>
            </w:r>
          </w:p>
        </w:tc>
      </w:tr>
      <w:tr w:rsidR="00980ED0" w:rsidRPr="00980ED0">
        <w:tc>
          <w:tcPr>
            <w:tcW w:w="1191" w:type="dxa"/>
            <w:vMerge/>
          </w:tcPr>
          <w:p w:rsidR="005A43D1" w:rsidRPr="00980ED0" w:rsidRDefault="005A43D1">
            <w:pPr>
              <w:rPr>
                <w:rFonts w:ascii="Liberation Serif" w:hAnsi="Liberation Serif"/>
                <w:sz w:val="24"/>
                <w:szCs w:val="24"/>
              </w:rPr>
            </w:pPr>
          </w:p>
        </w:tc>
        <w:tc>
          <w:tcPr>
            <w:tcW w:w="2835" w:type="dxa"/>
            <w:vMerge/>
          </w:tcPr>
          <w:p w:rsidR="005A43D1" w:rsidRPr="00980ED0" w:rsidRDefault="005A43D1">
            <w:pPr>
              <w:rPr>
                <w:rFonts w:ascii="Liberation Serif" w:hAnsi="Liberation Serif"/>
                <w:sz w:val="24"/>
                <w:szCs w:val="24"/>
              </w:rPr>
            </w:pPr>
          </w:p>
        </w:tc>
        <w:tc>
          <w:tcPr>
            <w:tcW w:w="1304" w:type="dxa"/>
            <w:vMerge/>
          </w:tcPr>
          <w:p w:rsidR="005A43D1" w:rsidRPr="00980ED0" w:rsidRDefault="005A43D1">
            <w:pPr>
              <w:rPr>
                <w:rFonts w:ascii="Liberation Serif" w:hAnsi="Liberation Serif"/>
                <w:sz w:val="24"/>
                <w:szCs w:val="24"/>
              </w:rPr>
            </w:pPr>
          </w:p>
        </w:tc>
        <w:tc>
          <w:tcPr>
            <w:tcW w:w="794" w:type="dxa"/>
          </w:tcPr>
          <w:p w:rsidR="005A43D1" w:rsidRPr="00980ED0" w:rsidRDefault="00AE0248">
            <w:pPr>
              <w:pStyle w:val="ConsPlusNormal"/>
              <w:jc w:val="center"/>
              <w:rPr>
                <w:rFonts w:ascii="Liberation Serif" w:hAnsi="Liberation Serif"/>
                <w:sz w:val="24"/>
                <w:szCs w:val="24"/>
              </w:rPr>
            </w:pPr>
            <w:r w:rsidRPr="00980ED0">
              <w:rPr>
                <w:rFonts w:ascii="Liberation Serif" w:hAnsi="Liberation Serif"/>
                <w:sz w:val="24"/>
                <w:szCs w:val="24"/>
              </w:rPr>
              <w:t>2021</w:t>
            </w:r>
          </w:p>
        </w:tc>
        <w:tc>
          <w:tcPr>
            <w:tcW w:w="794" w:type="dxa"/>
          </w:tcPr>
          <w:p w:rsidR="005A43D1" w:rsidRPr="00980ED0" w:rsidRDefault="00AE0248">
            <w:pPr>
              <w:pStyle w:val="ConsPlusNormal"/>
              <w:jc w:val="center"/>
              <w:rPr>
                <w:rFonts w:ascii="Liberation Serif" w:hAnsi="Liberation Serif"/>
                <w:sz w:val="24"/>
                <w:szCs w:val="24"/>
              </w:rPr>
            </w:pPr>
            <w:r w:rsidRPr="00980ED0">
              <w:rPr>
                <w:rFonts w:ascii="Liberation Serif" w:hAnsi="Liberation Serif"/>
                <w:sz w:val="24"/>
                <w:szCs w:val="24"/>
              </w:rPr>
              <w:t>2022</w:t>
            </w:r>
          </w:p>
        </w:tc>
        <w:tc>
          <w:tcPr>
            <w:tcW w:w="794" w:type="dxa"/>
          </w:tcPr>
          <w:p w:rsidR="005A43D1" w:rsidRPr="00980ED0" w:rsidRDefault="00AE0248">
            <w:pPr>
              <w:pStyle w:val="ConsPlusNormal"/>
              <w:jc w:val="center"/>
              <w:rPr>
                <w:rFonts w:ascii="Liberation Serif" w:hAnsi="Liberation Serif"/>
                <w:sz w:val="24"/>
                <w:szCs w:val="24"/>
              </w:rPr>
            </w:pPr>
            <w:r w:rsidRPr="00980ED0">
              <w:rPr>
                <w:rFonts w:ascii="Liberation Serif" w:hAnsi="Liberation Serif"/>
                <w:sz w:val="24"/>
                <w:szCs w:val="24"/>
              </w:rPr>
              <w:t>2023</w:t>
            </w:r>
          </w:p>
        </w:tc>
        <w:tc>
          <w:tcPr>
            <w:tcW w:w="794" w:type="dxa"/>
          </w:tcPr>
          <w:p w:rsidR="005A43D1" w:rsidRPr="00980ED0" w:rsidRDefault="00AE0248">
            <w:pPr>
              <w:pStyle w:val="ConsPlusNormal"/>
              <w:jc w:val="center"/>
              <w:rPr>
                <w:rFonts w:ascii="Liberation Serif" w:hAnsi="Liberation Serif"/>
                <w:sz w:val="24"/>
                <w:szCs w:val="24"/>
              </w:rPr>
            </w:pPr>
            <w:r w:rsidRPr="00980ED0">
              <w:rPr>
                <w:rFonts w:ascii="Liberation Serif" w:hAnsi="Liberation Serif"/>
                <w:sz w:val="24"/>
                <w:szCs w:val="24"/>
              </w:rPr>
              <w:t>2024</w:t>
            </w:r>
          </w:p>
        </w:tc>
        <w:tc>
          <w:tcPr>
            <w:tcW w:w="794" w:type="dxa"/>
          </w:tcPr>
          <w:p w:rsidR="005A43D1" w:rsidRPr="00980ED0" w:rsidRDefault="00AE0248">
            <w:pPr>
              <w:pStyle w:val="ConsPlusNormal"/>
              <w:jc w:val="center"/>
              <w:rPr>
                <w:rFonts w:ascii="Liberation Serif" w:hAnsi="Liberation Serif"/>
                <w:sz w:val="24"/>
                <w:szCs w:val="24"/>
              </w:rPr>
            </w:pPr>
            <w:r w:rsidRPr="00980ED0">
              <w:rPr>
                <w:rFonts w:ascii="Liberation Serif" w:hAnsi="Liberation Serif"/>
                <w:sz w:val="24"/>
                <w:szCs w:val="24"/>
              </w:rPr>
              <w:t>2025</w:t>
            </w:r>
          </w:p>
        </w:tc>
        <w:tc>
          <w:tcPr>
            <w:tcW w:w="4252" w:type="dxa"/>
            <w:vMerge/>
          </w:tcPr>
          <w:p w:rsidR="005A43D1" w:rsidRPr="00980ED0" w:rsidRDefault="005A43D1">
            <w:pPr>
              <w:rPr>
                <w:rFonts w:ascii="Liberation Serif" w:hAnsi="Liberation Serif"/>
                <w:sz w:val="24"/>
                <w:szCs w:val="24"/>
              </w:rPr>
            </w:pP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w:t>
            </w:r>
          </w:p>
        </w:tc>
        <w:tc>
          <w:tcPr>
            <w:tcW w:w="2835"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w:t>
            </w:r>
          </w:p>
        </w:tc>
        <w:tc>
          <w:tcPr>
            <w:tcW w:w="130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3</w:t>
            </w:r>
          </w:p>
        </w:tc>
        <w:tc>
          <w:tcPr>
            <w:tcW w:w="79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4</w:t>
            </w:r>
          </w:p>
        </w:tc>
        <w:tc>
          <w:tcPr>
            <w:tcW w:w="79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79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6</w:t>
            </w:r>
          </w:p>
        </w:tc>
        <w:tc>
          <w:tcPr>
            <w:tcW w:w="79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7</w:t>
            </w:r>
          </w:p>
        </w:tc>
        <w:tc>
          <w:tcPr>
            <w:tcW w:w="79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8</w:t>
            </w:r>
          </w:p>
        </w:tc>
        <w:tc>
          <w:tcPr>
            <w:tcW w:w="4252"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9</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w:t>
            </w:r>
          </w:p>
        </w:tc>
        <w:tc>
          <w:tcPr>
            <w:tcW w:w="12361" w:type="dxa"/>
            <w:gridSpan w:val="8"/>
          </w:tcPr>
          <w:p w:rsidR="005A43D1" w:rsidRPr="00980ED0" w:rsidRDefault="005A43D1">
            <w:pPr>
              <w:pStyle w:val="ConsPlusNormal"/>
              <w:outlineLvl w:val="2"/>
              <w:rPr>
                <w:rFonts w:ascii="Liberation Serif" w:hAnsi="Liberation Serif"/>
                <w:sz w:val="24"/>
                <w:szCs w:val="24"/>
              </w:rPr>
            </w:pPr>
            <w:bookmarkStart w:id="4" w:name="P306"/>
            <w:bookmarkEnd w:id="4"/>
            <w:r w:rsidRPr="00980ED0">
              <w:rPr>
                <w:rFonts w:ascii="Liberation Serif" w:hAnsi="Liberation Serif"/>
                <w:sz w:val="24"/>
                <w:szCs w:val="24"/>
              </w:rPr>
              <w:t>Подпрограмма 1. "Управление муниципальной собственностью и приватизация муниципального имущества Каменского городского округа"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1.1.</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Цель 1.1. Оптимизация состава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1.1.1.</w:t>
            </w:r>
          </w:p>
        </w:tc>
        <w:tc>
          <w:tcPr>
            <w:tcW w:w="12361" w:type="dxa"/>
            <w:gridSpan w:val="8"/>
          </w:tcPr>
          <w:p w:rsidR="005A43D1" w:rsidRPr="00980ED0" w:rsidRDefault="005A43D1">
            <w:pPr>
              <w:pStyle w:val="ConsPlusNormal"/>
              <w:outlineLvl w:val="4"/>
              <w:rPr>
                <w:rFonts w:ascii="Liberation Serif" w:hAnsi="Liberation Serif"/>
                <w:sz w:val="24"/>
                <w:szCs w:val="24"/>
              </w:rPr>
            </w:pPr>
            <w:r w:rsidRPr="00980ED0">
              <w:rPr>
                <w:rFonts w:ascii="Liberation Serif" w:hAnsi="Liberation Serif"/>
                <w:sz w:val="24"/>
                <w:szCs w:val="24"/>
              </w:rPr>
              <w:t>Задача 1.1.1. Достижение оптимального состава и структуры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5" w:name="P311"/>
            <w:bookmarkEnd w:id="5"/>
            <w:r w:rsidRPr="00980ED0">
              <w:rPr>
                <w:rFonts w:ascii="Liberation Serif" w:hAnsi="Liberation Serif"/>
                <w:sz w:val="24"/>
                <w:szCs w:val="24"/>
              </w:rPr>
              <w:lastRenderedPageBreak/>
              <w:t>1.1.1.1.</w:t>
            </w:r>
          </w:p>
        </w:tc>
        <w:tc>
          <w:tcPr>
            <w:tcW w:w="2835" w:type="dxa"/>
          </w:tcPr>
          <w:p w:rsidR="005A43D1" w:rsidRPr="00980ED0" w:rsidRDefault="005A43D1">
            <w:pPr>
              <w:pStyle w:val="ConsPlusNormal"/>
              <w:rPr>
                <w:rFonts w:ascii="Liberation Serif" w:hAnsi="Liberation Serif"/>
                <w:sz w:val="24"/>
                <w:szCs w:val="24"/>
              </w:rPr>
            </w:pPr>
            <w:bookmarkStart w:id="6" w:name="P312"/>
            <w:bookmarkEnd w:id="6"/>
            <w:r w:rsidRPr="00980ED0">
              <w:rPr>
                <w:rFonts w:ascii="Liberation Serif" w:hAnsi="Liberation Serif"/>
                <w:sz w:val="24"/>
                <w:szCs w:val="24"/>
              </w:rPr>
              <w:t>Доля исполненных судебных решений, связанных с управлением муниципальной собственностью, от общего числа принятых за отчетный период</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процент</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75</w:t>
            </w:r>
          </w:p>
        </w:tc>
        <w:tc>
          <w:tcPr>
            <w:tcW w:w="794" w:type="dxa"/>
          </w:tcPr>
          <w:p w:rsidR="005A43D1" w:rsidRPr="00980ED0" w:rsidRDefault="00603021" w:rsidP="00603021">
            <w:pPr>
              <w:pStyle w:val="ConsPlusNormal"/>
              <w:tabs>
                <w:tab w:val="center" w:pos="335"/>
                <w:tab w:val="right" w:pos="670"/>
              </w:tabs>
              <w:jc w:val="center"/>
              <w:rPr>
                <w:rFonts w:ascii="Liberation Serif" w:hAnsi="Liberation Serif"/>
                <w:sz w:val="24"/>
                <w:szCs w:val="24"/>
              </w:rPr>
            </w:pPr>
            <w:r w:rsidRPr="00980ED0">
              <w:rPr>
                <w:rFonts w:ascii="Liberation Serif" w:hAnsi="Liberation Serif"/>
                <w:sz w:val="24"/>
                <w:szCs w:val="24"/>
              </w:rPr>
              <w:t>80</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85</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90</w:t>
            </w:r>
          </w:p>
        </w:tc>
        <w:tc>
          <w:tcPr>
            <w:tcW w:w="794" w:type="dxa"/>
          </w:tcPr>
          <w:p w:rsidR="005A43D1" w:rsidRPr="00980ED0" w:rsidRDefault="005A43D1" w:rsidP="00603021">
            <w:pPr>
              <w:pStyle w:val="ConsPlusNormal"/>
              <w:jc w:val="center"/>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980ED0">
            <w:pPr>
              <w:pStyle w:val="ConsPlusNormal"/>
              <w:rPr>
                <w:rFonts w:ascii="Liberation Serif" w:hAnsi="Liberation Serif"/>
                <w:sz w:val="24"/>
                <w:szCs w:val="24"/>
              </w:rPr>
            </w:pPr>
            <w:hyperlink r:id="rId11"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25.02.2010 N 240 "Об утверждении Положения "О порядке управления и распоряжения муниципальным имуществом муниципального образования "Каменский городской округ", </w:t>
            </w:r>
            <w:hyperlink r:id="rId12"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15.11.2012 N 54 "Об утверждении Положения о порядке учета, управления и использования бесхозяйного имущества на территории муниципального образования "Каменский городской округ"</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1.1.5.</w:t>
            </w:r>
          </w:p>
        </w:tc>
        <w:tc>
          <w:tcPr>
            <w:tcW w:w="12361" w:type="dxa"/>
            <w:gridSpan w:val="8"/>
          </w:tcPr>
          <w:p w:rsidR="005A43D1" w:rsidRPr="00980ED0" w:rsidRDefault="005A43D1">
            <w:pPr>
              <w:pStyle w:val="ConsPlusNormal"/>
              <w:outlineLvl w:val="4"/>
              <w:rPr>
                <w:rFonts w:ascii="Liberation Serif" w:hAnsi="Liberation Serif"/>
                <w:sz w:val="24"/>
                <w:szCs w:val="24"/>
              </w:rPr>
            </w:pPr>
            <w:r w:rsidRPr="00980ED0">
              <w:rPr>
                <w:rFonts w:ascii="Liberation Serif" w:hAnsi="Liberation Serif"/>
                <w:sz w:val="24"/>
                <w:szCs w:val="24"/>
              </w:rPr>
              <w:t>Задача 1.1.5. Обеспечение выполнения мероприятий в сфере управления и приватизации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7" w:name="P322"/>
            <w:bookmarkEnd w:id="7"/>
            <w:r w:rsidRPr="00980ED0">
              <w:rPr>
                <w:rFonts w:ascii="Liberation Serif" w:hAnsi="Liberation Serif"/>
                <w:sz w:val="24"/>
                <w:szCs w:val="24"/>
              </w:rPr>
              <w:t>1.1.5.2.</w:t>
            </w:r>
          </w:p>
        </w:tc>
        <w:tc>
          <w:tcPr>
            <w:tcW w:w="2835" w:type="dxa"/>
          </w:tcPr>
          <w:p w:rsidR="005A43D1" w:rsidRPr="00980ED0" w:rsidRDefault="005A43D1">
            <w:pPr>
              <w:pStyle w:val="ConsPlusNormal"/>
              <w:rPr>
                <w:rFonts w:ascii="Liberation Serif" w:hAnsi="Liberation Serif"/>
                <w:sz w:val="24"/>
                <w:szCs w:val="24"/>
              </w:rPr>
            </w:pPr>
            <w:bookmarkStart w:id="8" w:name="P323"/>
            <w:bookmarkEnd w:id="8"/>
            <w:r w:rsidRPr="00980ED0">
              <w:rPr>
                <w:rFonts w:ascii="Liberation Serif" w:hAnsi="Liberation Serif"/>
                <w:sz w:val="24"/>
                <w:szCs w:val="24"/>
              </w:rPr>
              <w:t>Количество проведенных торгов и конкурсов по продаже муниципального имущества</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единиц</w:t>
            </w:r>
          </w:p>
        </w:tc>
        <w:tc>
          <w:tcPr>
            <w:tcW w:w="794" w:type="dxa"/>
          </w:tcPr>
          <w:p w:rsidR="005A43D1" w:rsidRPr="00980ED0" w:rsidRDefault="00AE0248" w:rsidP="0060302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4252" w:type="dxa"/>
          </w:tcPr>
          <w:p w:rsidR="005A43D1" w:rsidRPr="00980ED0" w:rsidRDefault="00980ED0">
            <w:pPr>
              <w:pStyle w:val="ConsPlusNormal"/>
              <w:rPr>
                <w:rFonts w:ascii="Liberation Serif" w:hAnsi="Liberation Serif"/>
                <w:sz w:val="24"/>
                <w:szCs w:val="24"/>
              </w:rPr>
            </w:pPr>
            <w:hyperlink r:id="rId13"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20.11.2014 N 274 "Об утверждении прогнозного плана приватизации муниципального имущества на 2015 год и плановый период 2016 - 2017 годов", Федеральный </w:t>
            </w:r>
            <w:hyperlink r:id="rId14" w:history="1">
              <w:r w:rsidR="005A43D1" w:rsidRPr="00980ED0">
                <w:rPr>
                  <w:rFonts w:ascii="Liberation Serif" w:hAnsi="Liberation Serif"/>
                  <w:sz w:val="24"/>
                  <w:szCs w:val="24"/>
                </w:rPr>
                <w:t>закон</w:t>
              </w:r>
            </w:hyperlink>
            <w:r w:rsidR="005A43D1" w:rsidRPr="00980ED0">
              <w:rPr>
                <w:rFonts w:ascii="Liberation Serif" w:hAnsi="Liberation Serif"/>
                <w:sz w:val="24"/>
                <w:szCs w:val="24"/>
              </w:rPr>
              <w:t xml:space="preserve"> от 21.12.2001 N 178 "О приватизации государственного и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9" w:name="P331"/>
            <w:bookmarkEnd w:id="9"/>
            <w:r w:rsidRPr="00980ED0">
              <w:rPr>
                <w:rFonts w:ascii="Liberation Serif" w:hAnsi="Liberation Serif"/>
                <w:sz w:val="24"/>
                <w:szCs w:val="24"/>
              </w:rPr>
              <w:t>1.1.5.3.</w:t>
            </w:r>
          </w:p>
        </w:tc>
        <w:tc>
          <w:tcPr>
            <w:tcW w:w="2835" w:type="dxa"/>
          </w:tcPr>
          <w:p w:rsidR="005A43D1" w:rsidRPr="00980ED0" w:rsidRDefault="00603021">
            <w:pPr>
              <w:pStyle w:val="ConsPlusNormal"/>
              <w:rPr>
                <w:rFonts w:ascii="Liberation Serif" w:hAnsi="Liberation Serif"/>
                <w:sz w:val="24"/>
                <w:szCs w:val="24"/>
              </w:rPr>
            </w:pPr>
            <w:bookmarkStart w:id="10" w:name="P332"/>
            <w:bookmarkEnd w:id="10"/>
            <w:r w:rsidRPr="00980ED0">
              <w:rPr>
                <w:rFonts w:ascii="Liberation Serif" w:hAnsi="Liberation Serif"/>
                <w:sz w:val="24"/>
                <w:szCs w:val="24"/>
              </w:rPr>
              <w:t xml:space="preserve">Ведение </w:t>
            </w:r>
            <w:r w:rsidR="005A43D1" w:rsidRPr="00980ED0">
              <w:rPr>
                <w:rFonts w:ascii="Liberation Serif" w:hAnsi="Liberation Serif"/>
                <w:sz w:val="24"/>
                <w:szCs w:val="24"/>
              </w:rPr>
              <w:t>единой системы учета и управления муниципальным имуществом</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да/нет</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да</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да</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да</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да</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да</w:t>
            </w:r>
          </w:p>
        </w:tc>
        <w:tc>
          <w:tcPr>
            <w:tcW w:w="4252" w:type="dxa"/>
          </w:tcPr>
          <w:p w:rsidR="005A43D1" w:rsidRPr="00980ED0" w:rsidRDefault="00980ED0">
            <w:pPr>
              <w:pStyle w:val="ConsPlusNormal"/>
              <w:rPr>
                <w:rFonts w:ascii="Liberation Serif" w:hAnsi="Liberation Serif"/>
                <w:sz w:val="24"/>
                <w:szCs w:val="24"/>
              </w:rPr>
            </w:pPr>
            <w:hyperlink r:id="rId15"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25.02.2010 N 240 "Об утверждении Положения "О порядке управления и распоряжения муниципальным имуществом муниципального образования </w:t>
            </w:r>
            <w:r w:rsidR="005A43D1" w:rsidRPr="00980ED0">
              <w:rPr>
                <w:rFonts w:ascii="Liberation Serif" w:hAnsi="Liberation Serif"/>
                <w:sz w:val="24"/>
                <w:szCs w:val="24"/>
              </w:rPr>
              <w:lastRenderedPageBreak/>
              <w:t xml:space="preserve">"Каменский городской округ", </w:t>
            </w:r>
            <w:hyperlink r:id="rId16"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20.11.2014 N 274 "Об утверждении прогнозного плана приватизации муниципального имущества на 2015 год и плановый период 2016 - 2017 годов", </w:t>
            </w:r>
            <w:hyperlink r:id="rId17"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22.10.2009 N 197 "Об утверждении Положения об учете муниципального имущества и порядке ведения реестра муниципальной собственности муниципального образования "Каменский городской округ"</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lastRenderedPageBreak/>
              <w:t>1.2.</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Цель 1.2. Обеспечение доходов местного бюджета на основе эффективного управления муниципальной собственностью</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1.2.3.</w:t>
            </w:r>
          </w:p>
        </w:tc>
        <w:tc>
          <w:tcPr>
            <w:tcW w:w="12361" w:type="dxa"/>
            <w:gridSpan w:val="8"/>
          </w:tcPr>
          <w:p w:rsidR="005A43D1" w:rsidRPr="00980ED0" w:rsidRDefault="005A43D1">
            <w:pPr>
              <w:pStyle w:val="ConsPlusNormal"/>
              <w:outlineLvl w:val="4"/>
              <w:rPr>
                <w:rFonts w:ascii="Liberation Serif" w:hAnsi="Liberation Serif"/>
                <w:sz w:val="24"/>
                <w:szCs w:val="24"/>
              </w:rPr>
            </w:pPr>
            <w:r w:rsidRPr="00980ED0">
              <w:rPr>
                <w:rFonts w:ascii="Liberation Serif" w:hAnsi="Liberation Serif"/>
                <w:sz w:val="24"/>
                <w:szCs w:val="24"/>
              </w:rPr>
              <w:t>Задача 1.2.3. 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11" w:name="P344"/>
            <w:bookmarkEnd w:id="11"/>
            <w:r w:rsidRPr="00980ED0">
              <w:rPr>
                <w:rFonts w:ascii="Liberation Serif" w:hAnsi="Liberation Serif"/>
                <w:sz w:val="24"/>
                <w:szCs w:val="24"/>
              </w:rPr>
              <w:t>1.2.3.7.</w:t>
            </w:r>
          </w:p>
        </w:tc>
        <w:tc>
          <w:tcPr>
            <w:tcW w:w="2835" w:type="dxa"/>
          </w:tcPr>
          <w:p w:rsidR="005A43D1" w:rsidRPr="00980ED0" w:rsidRDefault="005A43D1">
            <w:pPr>
              <w:pStyle w:val="ConsPlusNormal"/>
              <w:rPr>
                <w:rFonts w:ascii="Liberation Serif" w:hAnsi="Liberation Serif"/>
                <w:sz w:val="24"/>
                <w:szCs w:val="24"/>
              </w:rPr>
            </w:pPr>
            <w:bookmarkStart w:id="12" w:name="P345"/>
            <w:bookmarkEnd w:id="12"/>
            <w:r w:rsidRPr="00980ED0">
              <w:rPr>
                <w:rFonts w:ascii="Liberation Serif" w:hAnsi="Liberation Serif"/>
                <w:sz w:val="24"/>
                <w:szCs w:val="24"/>
              </w:rPr>
              <w:t>Доходы местного бюджета от использования и приватизации муниципального имущества</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млн. руб.</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2</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2</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3</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3</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4</w:t>
            </w:r>
          </w:p>
        </w:tc>
        <w:tc>
          <w:tcPr>
            <w:tcW w:w="4252"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 xml:space="preserve">Федеральный </w:t>
            </w:r>
            <w:hyperlink r:id="rId18" w:history="1">
              <w:r w:rsidRPr="00980ED0">
                <w:rPr>
                  <w:rFonts w:ascii="Liberation Serif" w:hAnsi="Liberation Serif"/>
                  <w:sz w:val="24"/>
                  <w:szCs w:val="24"/>
                </w:rPr>
                <w:t>закон</w:t>
              </w:r>
            </w:hyperlink>
            <w:r w:rsidRPr="00980ED0">
              <w:rPr>
                <w:rFonts w:ascii="Liberation Serif" w:hAnsi="Liberation Serif"/>
                <w:sz w:val="24"/>
                <w:szCs w:val="24"/>
              </w:rPr>
              <w:t xml:space="preserve"> от 21.12.2001 N 178 "О приватизации государственного и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1.3.</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Цель 1.3. Наполнение государственного кадастра недвижимости актуальными данными</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1.3.2.</w:t>
            </w:r>
          </w:p>
        </w:tc>
        <w:tc>
          <w:tcPr>
            <w:tcW w:w="12361" w:type="dxa"/>
            <w:gridSpan w:val="8"/>
          </w:tcPr>
          <w:p w:rsidR="005A43D1" w:rsidRPr="00980ED0" w:rsidRDefault="005A43D1">
            <w:pPr>
              <w:pStyle w:val="ConsPlusNormal"/>
              <w:outlineLvl w:val="4"/>
              <w:rPr>
                <w:rFonts w:ascii="Liberation Serif" w:hAnsi="Liberation Serif"/>
                <w:sz w:val="24"/>
                <w:szCs w:val="24"/>
              </w:rPr>
            </w:pPr>
            <w:r w:rsidRPr="00980ED0">
              <w:rPr>
                <w:rFonts w:ascii="Liberation Serif" w:hAnsi="Liberation Serif"/>
                <w:sz w:val="24"/>
                <w:szCs w:val="24"/>
              </w:rPr>
              <w:t>Задача 1.3.2. Увеличение доли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13" w:name="P357"/>
            <w:bookmarkEnd w:id="13"/>
            <w:r w:rsidRPr="00980ED0">
              <w:rPr>
                <w:rFonts w:ascii="Liberation Serif" w:hAnsi="Liberation Serif"/>
                <w:sz w:val="24"/>
                <w:szCs w:val="24"/>
              </w:rPr>
              <w:lastRenderedPageBreak/>
              <w:t>1.3.2.4.</w:t>
            </w:r>
          </w:p>
        </w:tc>
        <w:tc>
          <w:tcPr>
            <w:tcW w:w="2835" w:type="dxa"/>
          </w:tcPr>
          <w:p w:rsidR="005A43D1" w:rsidRPr="00980ED0" w:rsidRDefault="005A43D1">
            <w:pPr>
              <w:pStyle w:val="ConsPlusNormal"/>
              <w:rPr>
                <w:rFonts w:ascii="Liberation Serif" w:hAnsi="Liberation Serif"/>
                <w:sz w:val="24"/>
                <w:szCs w:val="24"/>
              </w:rPr>
            </w:pPr>
            <w:bookmarkStart w:id="14" w:name="P358"/>
            <w:bookmarkEnd w:id="14"/>
            <w:r w:rsidRPr="00980ED0">
              <w:rPr>
                <w:rFonts w:ascii="Liberation Serif" w:hAnsi="Liberation Serif"/>
                <w:sz w:val="24"/>
                <w:szCs w:val="24"/>
              </w:rPr>
              <w:t>Доля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процентов</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40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65</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75</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90</w:t>
            </w:r>
          </w:p>
        </w:tc>
        <w:tc>
          <w:tcPr>
            <w:tcW w:w="4252" w:type="dxa"/>
          </w:tcPr>
          <w:p w:rsidR="005A43D1" w:rsidRPr="00980ED0" w:rsidRDefault="00980ED0">
            <w:pPr>
              <w:pStyle w:val="ConsPlusNormal"/>
              <w:rPr>
                <w:rFonts w:ascii="Liberation Serif" w:hAnsi="Liberation Serif"/>
                <w:sz w:val="24"/>
                <w:szCs w:val="24"/>
              </w:rPr>
            </w:pPr>
            <w:hyperlink r:id="rId19" w:history="1">
              <w:proofErr w:type="gramStart"/>
              <w:r w:rsidR="005A43D1" w:rsidRPr="00980ED0">
                <w:rPr>
                  <w:rFonts w:ascii="Liberation Serif" w:hAnsi="Liberation Serif"/>
                  <w:sz w:val="24"/>
                  <w:szCs w:val="24"/>
                </w:rPr>
                <w:t>Постановление</w:t>
              </w:r>
            </w:hyperlink>
            <w:r w:rsidR="005A43D1" w:rsidRPr="00980ED0">
              <w:rPr>
                <w:rFonts w:ascii="Liberation Serif" w:hAnsi="Liberation Serif"/>
                <w:sz w:val="24"/>
                <w:szCs w:val="24"/>
              </w:rPr>
              <w:t xml:space="preserve"> Правительства Свердловской области от 29.12.2012 N 1595-ПП "О целевых параметрах деятельности исполнительных органов государственной власти Свердловской области и иных государственных органов Свердловской области на 2013 - 2015 годы по достижению результатов и целевых значений показателей программы социально-экономического развития Свердловской области на 2011 - 2015 годы, утвержденной Законом Свердловской области от 15 июня 2011 года N 36-ОЗ "О Программе социально-экономического развития Свердловской</w:t>
            </w:r>
            <w:proofErr w:type="gramEnd"/>
            <w:r w:rsidR="005A43D1" w:rsidRPr="00980ED0">
              <w:rPr>
                <w:rFonts w:ascii="Liberation Serif" w:hAnsi="Liberation Serif"/>
                <w:sz w:val="24"/>
                <w:szCs w:val="24"/>
              </w:rPr>
              <w:t xml:space="preserve"> </w:t>
            </w:r>
            <w:proofErr w:type="gramStart"/>
            <w:r w:rsidR="005A43D1" w:rsidRPr="00980ED0">
              <w:rPr>
                <w:rFonts w:ascii="Liberation Serif" w:hAnsi="Liberation Serif"/>
                <w:sz w:val="24"/>
                <w:szCs w:val="24"/>
              </w:rPr>
              <w:t xml:space="preserve">области на 2011 - 2015 годы", </w:t>
            </w:r>
            <w:hyperlink r:id="rId20" w:history="1">
              <w:r w:rsidR="005A43D1" w:rsidRPr="00980ED0">
                <w:rPr>
                  <w:rFonts w:ascii="Liberation Serif" w:hAnsi="Liberation Serif"/>
                  <w:sz w:val="24"/>
                  <w:szCs w:val="24"/>
                </w:rPr>
                <w:t>Постановление</w:t>
              </w:r>
            </w:hyperlink>
            <w:r w:rsidR="005A43D1" w:rsidRPr="00980ED0">
              <w:rPr>
                <w:rFonts w:ascii="Liberation Serif" w:hAnsi="Liberation Serif"/>
                <w:sz w:val="24"/>
                <w:szCs w:val="24"/>
              </w:rPr>
              <w:t xml:space="preserve"> Правительства РФ от 17 сентября 2003 г. N 580 "Об утверждении Положения о принятии на учет бесхозяйных недвижимых вещей", </w:t>
            </w:r>
            <w:hyperlink r:id="rId21"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15.11.2012 N 54 "Об утверждении Положения о порядке учета, управления и использования бесхозяйного имущества на территории муниципального образования "Каменский городской округ"</w:t>
            </w:r>
            <w:proofErr w:type="gramEnd"/>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15" w:name="P366"/>
            <w:bookmarkEnd w:id="15"/>
            <w:r w:rsidRPr="00980ED0">
              <w:rPr>
                <w:rFonts w:ascii="Liberation Serif" w:hAnsi="Liberation Serif"/>
                <w:sz w:val="24"/>
                <w:szCs w:val="24"/>
              </w:rPr>
              <w:t>1.3.2.5.</w:t>
            </w:r>
          </w:p>
        </w:tc>
        <w:tc>
          <w:tcPr>
            <w:tcW w:w="2835" w:type="dxa"/>
          </w:tcPr>
          <w:p w:rsidR="005A43D1" w:rsidRPr="00980ED0" w:rsidRDefault="005A43D1">
            <w:pPr>
              <w:pStyle w:val="ConsPlusNormal"/>
              <w:rPr>
                <w:rFonts w:ascii="Liberation Serif" w:hAnsi="Liberation Serif"/>
                <w:sz w:val="24"/>
                <w:szCs w:val="24"/>
              </w:rPr>
            </w:pPr>
            <w:bookmarkStart w:id="16" w:name="P367"/>
            <w:bookmarkEnd w:id="16"/>
            <w:r w:rsidRPr="00980ED0">
              <w:rPr>
                <w:rFonts w:ascii="Liberation Serif" w:hAnsi="Liberation Serif"/>
                <w:sz w:val="24"/>
                <w:szCs w:val="24"/>
              </w:rPr>
              <w:t xml:space="preserve">Доля объектов недвижимого имущества, на которые зарегистрировано право муниципальной </w:t>
            </w:r>
            <w:r w:rsidRPr="00980ED0">
              <w:rPr>
                <w:rFonts w:ascii="Liberation Serif" w:hAnsi="Liberation Serif"/>
                <w:sz w:val="24"/>
                <w:szCs w:val="24"/>
              </w:rPr>
              <w:lastRenderedPageBreak/>
              <w:t>собственности, от общего числа объектов недвижимого имущества, подлежащих регистрации, от общего числа запланированных на отчетный период</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lastRenderedPageBreak/>
              <w:t>процент</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90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980ED0">
            <w:pPr>
              <w:pStyle w:val="ConsPlusNormal"/>
              <w:rPr>
                <w:rFonts w:ascii="Liberation Serif" w:hAnsi="Liberation Serif"/>
                <w:sz w:val="24"/>
                <w:szCs w:val="24"/>
              </w:rPr>
            </w:pPr>
            <w:hyperlink r:id="rId22" w:history="1">
              <w:r w:rsidR="005A43D1" w:rsidRPr="00980ED0">
                <w:rPr>
                  <w:rFonts w:ascii="Liberation Serif" w:hAnsi="Liberation Serif"/>
                  <w:sz w:val="24"/>
                  <w:szCs w:val="24"/>
                </w:rPr>
                <w:t>Постановление</w:t>
              </w:r>
            </w:hyperlink>
            <w:r w:rsidR="005A43D1" w:rsidRPr="00980ED0">
              <w:rPr>
                <w:rFonts w:ascii="Liberation Serif" w:hAnsi="Liberation Serif"/>
                <w:sz w:val="24"/>
                <w:szCs w:val="24"/>
              </w:rPr>
              <w:t xml:space="preserve"> Правительства Свердловской области от 29.12.2012 N 1595-ПП "О целевых параметрах деятельности исполнительных органов государственной власти Свердловской </w:t>
            </w:r>
            <w:r w:rsidR="005A43D1" w:rsidRPr="00980ED0">
              <w:rPr>
                <w:rFonts w:ascii="Liberation Serif" w:hAnsi="Liberation Serif"/>
                <w:sz w:val="24"/>
                <w:szCs w:val="24"/>
              </w:rPr>
              <w:lastRenderedPageBreak/>
              <w:t>области и иных государственных органов Свердловской области на 2013 - 2015 годы по достижению результатов и целевых значений показателей программы социально-экономического развития Свердловской области на 2011 - 2015 годы, утвержденной Законом Свердловской области от 15 июня 2011 года N 36-ОЗ "О Программе социально-экономического развития Свердловской области на 2011 - 2015 годы"</w:t>
            </w:r>
          </w:p>
        </w:tc>
      </w:tr>
      <w:tr w:rsidR="00980ED0" w:rsidRPr="00980ED0">
        <w:tc>
          <w:tcPr>
            <w:tcW w:w="1191" w:type="dxa"/>
          </w:tcPr>
          <w:p w:rsidR="00F06E37" w:rsidRPr="00980ED0" w:rsidRDefault="00F06E37">
            <w:pPr>
              <w:pStyle w:val="ConsPlusNormal"/>
              <w:jc w:val="center"/>
              <w:rPr>
                <w:rFonts w:ascii="Liberation Serif" w:hAnsi="Liberation Serif"/>
                <w:sz w:val="24"/>
                <w:szCs w:val="24"/>
              </w:rPr>
            </w:pPr>
            <w:r w:rsidRPr="00980ED0">
              <w:rPr>
                <w:rFonts w:ascii="Liberation Serif" w:hAnsi="Liberation Serif"/>
                <w:sz w:val="24"/>
                <w:szCs w:val="24"/>
              </w:rPr>
              <w:lastRenderedPageBreak/>
              <w:t>1.3.2.6.</w:t>
            </w:r>
          </w:p>
        </w:tc>
        <w:tc>
          <w:tcPr>
            <w:tcW w:w="2835" w:type="dxa"/>
          </w:tcPr>
          <w:p w:rsidR="00F06E37" w:rsidRPr="00980ED0" w:rsidRDefault="00F06E37">
            <w:pPr>
              <w:pStyle w:val="ConsPlusNormal"/>
              <w:rPr>
                <w:rFonts w:ascii="Liberation Serif" w:hAnsi="Liberation Serif"/>
                <w:sz w:val="24"/>
                <w:szCs w:val="24"/>
              </w:rPr>
            </w:pPr>
            <w:r w:rsidRPr="00980ED0">
              <w:rPr>
                <w:rFonts w:ascii="Liberation Serif" w:hAnsi="Liberation Serif"/>
                <w:sz w:val="24"/>
                <w:szCs w:val="24"/>
              </w:rPr>
              <w:t>Увеличение доли объектов муниципального имущества, предназначенного для оказания имущественной поддержки субъектам малого и среднего предпринимательства в Каменском городском округе</w:t>
            </w:r>
          </w:p>
        </w:tc>
        <w:tc>
          <w:tcPr>
            <w:tcW w:w="1304" w:type="dxa"/>
          </w:tcPr>
          <w:p w:rsidR="00F06E37" w:rsidRPr="00980ED0" w:rsidRDefault="00F06E37">
            <w:pPr>
              <w:pStyle w:val="ConsPlusNormal"/>
              <w:rPr>
                <w:rFonts w:ascii="Liberation Serif" w:hAnsi="Liberation Serif"/>
                <w:sz w:val="24"/>
                <w:szCs w:val="24"/>
              </w:rPr>
            </w:pPr>
            <w:r w:rsidRPr="00980ED0">
              <w:rPr>
                <w:rFonts w:ascii="Liberation Serif" w:hAnsi="Liberation Serif"/>
                <w:sz w:val="24"/>
                <w:szCs w:val="24"/>
              </w:rPr>
              <w:t>единиц</w:t>
            </w:r>
          </w:p>
        </w:tc>
        <w:tc>
          <w:tcPr>
            <w:tcW w:w="794" w:type="dxa"/>
          </w:tcPr>
          <w:p w:rsidR="00F06E37" w:rsidRPr="00980ED0" w:rsidRDefault="00F06E37">
            <w:pPr>
              <w:pStyle w:val="ConsPlusNormal"/>
              <w:jc w:val="right"/>
              <w:rPr>
                <w:rFonts w:ascii="Liberation Serif" w:hAnsi="Liberation Serif"/>
                <w:sz w:val="24"/>
                <w:szCs w:val="24"/>
              </w:rPr>
            </w:pPr>
            <w:r w:rsidRPr="00980ED0">
              <w:rPr>
                <w:rFonts w:ascii="Liberation Serif" w:hAnsi="Liberation Serif"/>
                <w:sz w:val="24"/>
                <w:szCs w:val="24"/>
              </w:rPr>
              <w:t>1</w:t>
            </w:r>
          </w:p>
        </w:tc>
        <w:tc>
          <w:tcPr>
            <w:tcW w:w="794" w:type="dxa"/>
          </w:tcPr>
          <w:p w:rsidR="00F06E37" w:rsidRPr="00980ED0" w:rsidRDefault="00F06E37">
            <w:pPr>
              <w:pStyle w:val="ConsPlusNormal"/>
              <w:jc w:val="right"/>
              <w:rPr>
                <w:rFonts w:ascii="Liberation Serif" w:hAnsi="Liberation Serif"/>
                <w:sz w:val="24"/>
                <w:szCs w:val="24"/>
              </w:rPr>
            </w:pPr>
            <w:r w:rsidRPr="00980ED0">
              <w:rPr>
                <w:rFonts w:ascii="Liberation Serif" w:hAnsi="Liberation Serif"/>
                <w:sz w:val="24"/>
                <w:szCs w:val="24"/>
              </w:rPr>
              <w:t>1</w:t>
            </w:r>
          </w:p>
        </w:tc>
        <w:tc>
          <w:tcPr>
            <w:tcW w:w="794" w:type="dxa"/>
          </w:tcPr>
          <w:p w:rsidR="00F06E37" w:rsidRPr="00980ED0" w:rsidRDefault="00F06E37">
            <w:pPr>
              <w:pStyle w:val="ConsPlusNormal"/>
              <w:jc w:val="right"/>
              <w:rPr>
                <w:rFonts w:ascii="Liberation Serif" w:hAnsi="Liberation Serif"/>
                <w:sz w:val="24"/>
                <w:szCs w:val="24"/>
              </w:rPr>
            </w:pPr>
            <w:r w:rsidRPr="00980ED0">
              <w:rPr>
                <w:rFonts w:ascii="Liberation Serif" w:hAnsi="Liberation Serif"/>
                <w:sz w:val="24"/>
                <w:szCs w:val="24"/>
              </w:rPr>
              <w:t>1</w:t>
            </w:r>
          </w:p>
        </w:tc>
        <w:tc>
          <w:tcPr>
            <w:tcW w:w="794" w:type="dxa"/>
          </w:tcPr>
          <w:p w:rsidR="00F06E37" w:rsidRPr="00980ED0" w:rsidRDefault="00F06E37">
            <w:pPr>
              <w:pStyle w:val="ConsPlusNormal"/>
              <w:jc w:val="right"/>
              <w:rPr>
                <w:rFonts w:ascii="Liberation Serif" w:hAnsi="Liberation Serif"/>
                <w:sz w:val="24"/>
                <w:szCs w:val="24"/>
              </w:rPr>
            </w:pPr>
            <w:r w:rsidRPr="00980ED0">
              <w:rPr>
                <w:rFonts w:ascii="Liberation Serif" w:hAnsi="Liberation Serif"/>
                <w:sz w:val="24"/>
                <w:szCs w:val="24"/>
              </w:rPr>
              <w:t>1</w:t>
            </w:r>
          </w:p>
        </w:tc>
        <w:tc>
          <w:tcPr>
            <w:tcW w:w="794" w:type="dxa"/>
          </w:tcPr>
          <w:p w:rsidR="00F06E37" w:rsidRPr="00980ED0" w:rsidRDefault="00F06E37">
            <w:pPr>
              <w:pStyle w:val="ConsPlusNormal"/>
              <w:jc w:val="right"/>
              <w:rPr>
                <w:rFonts w:ascii="Liberation Serif" w:hAnsi="Liberation Serif"/>
                <w:sz w:val="24"/>
                <w:szCs w:val="24"/>
              </w:rPr>
            </w:pPr>
            <w:r w:rsidRPr="00980ED0">
              <w:rPr>
                <w:rFonts w:ascii="Liberation Serif" w:hAnsi="Liberation Serif"/>
                <w:sz w:val="24"/>
                <w:szCs w:val="24"/>
              </w:rPr>
              <w:t>1</w:t>
            </w:r>
          </w:p>
        </w:tc>
        <w:tc>
          <w:tcPr>
            <w:tcW w:w="4252" w:type="dxa"/>
          </w:tcPr>
          <w:p w:rsidR="00F06E37" w:rsidRPr="00980ED0" w:rsidRDefault="00F06E37">
            <w:pPr>
              <w:pStyle w:val="ConsPlusNormal"/>
              <w:rPr>
                <w:sz w:val="24"/>
                <w:szCs w:val="24"/>
              </w:rPr>
            </w:pPr>
            <w:r w:rsidRPr="00980ED0">
              <w:rPr>
                <w:rFonts w:ascii="Liberation Serif" w:hAnsi="Liberation Serif"/>
                <w:bCs/>
                <w:sz w:val="24"/>
                <w:szCs w:val="24"/>
                <w:lang w:eastAsia="x-none"/>
              </w:rPr>
              <w:t>Распоряжение правительства Российской Федерации от 31.01.2017 года № 147-р «Об утверждении Целевой модели  «Поддержка малого и среднего предпринимательства»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17" w:name="P375"/>
            <w:bookmarkEnd w:id="17"/>
            <w:r w:rsidRPr="00980ED0">
              <w:rPr>
                <w:rFonts w:ascii="Liberation Serif" w:hAnsi="Liberation Serif"/>
                <w:sz w:val="24"/>
                <w:szCs w:val="24"/>
              </w:rPr>
              <w:t>1.4.</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Цель 1.4. Вовлечение максимального количества объектов муниципальной собственности в оборот</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1.4.4.</w:t>
            </w:r>
          </w:p>
        </w:tc>
        <w:tc>
          <w:tcPr>
            <w:tcW w:w="12361" w:type="dxa"/>
            <w:gridSpan w:val="8"/>
          </w:tcPr>
          <w:p w:rsidR="005A43D1" w:rsidRPr="00980ED0" w:rsidRDefault="005A43D1" w:rsidP="00603021">
            <w:pPr>
              <w:pStyle w:val="ConsPlusNormal"/>
              <w:outlineLvl w:val="4"/>
              <w:rPr>
                <w:rFonts w:ascii="Liberation Serif" w:hAnsi="Liberation Serif"/>
                <w:sz w:val="24"/>
                <w:szCs w:val="24"/>
              </w:rPr>
            </w:pPr>
            <w:r w:rsidRPr="00980ED0">
              <w:rPr>
                <w:rFonts w:ascii="Liberation Serif" w:hAnsi="Liberation Serif"/>
                <w:sz w:val="24"/>
                <w:szCs w:val="24"/>
              </w:rPr>
              <w:t xml:space="preserve">Задача 1.4.4. Обеспечение учета и мониторинга муниципального имущества путем </w:t>
            </w:r>
            <w:r w:rsidR="00603021" w:rsidRPr="00980ED0">
              <w:rPr>
                <w:rFonts w:ascii="Liberation Serif" w:hAnsi="Liberation Serif"/>
                <w:sz w:val="24"/>
                <w:szCs w:val="24"/>
              </w:rPr>
              <w:t>ведения</w:t>
            </w:r>
            <w:r w:rsidRPr="00980ED0">
              <w:rPr>
                <w:rFonts w:ascii="Liberation Serif" w:hAnsi="Liberation Serif"/>
                <w:sz w:val="24"/>
                <w:szCs w:val="24"/>
              </w:rPr>
              <w:t xml:space="preserve"> единой системы учета и управления муниципальным имуществом, обеспечивающих механизмы сбора, консолидации и представления информации для принятия и анализа эффективности управленческих решений в отношении объектов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18" w:name="P388"/>
            <w:bookmarkEnd w:id="18"/>
            <w:r w:rsidRPr="00980ED0">
              <w:rPr>
                <w:rFonts w:ascii="Liberation Serif" w:hAnsi="Liberation Serif"/>
                <w:sz w:val="24"/>
                <w:szCs w:val="24"/>
              </w:rPr>
              <w:t>1.4.4.8.</w:t>
            </w:r>
          </w:p>
        </w:tc>
        <w:tc>
          <w:tcPr>
            <w:tcW w:w="2835" w:type="dxa"/>
          </w:tcPr>
          <w:p w:rsidR="005A43D1" w:rsidRPr="00980ED0" w:rsidRDefault="005A43D1">
            <w:pPr>
              <w:pStyle w:val="ConsPlusNormal"/>
              <w:rPr>
                <w:rFonts w:ascii="Liberation Serif" w:hAnsi="Liberation Serif"/>
                <w:sz w:val="24"/>
                <w:szCs w:val="24"/>
              </w:rPr>
            </w:pPr>
            <w:bookmarkStart w:id="19" w:name="P389"/>
            <w:bookmarkEnd w:id="19"/>
            <w:r w:rsidRPr="00980ED0">
              <w:rPr>
                <w:rFonts w:ascii="Liberation Serif" w:hAnsi="Liberation Serif"/>
                <w:sz w:val="24"/>
                <w:szCs w:val="24"/>
              </w:rPr>
              <w:t xml:space="preserve">Доля проведенных контрольных </w:t>
            </w:r>
            <w:r w:rsidRPr="00980ED0">
              <w:rPr>
                <w:rFonts w:ascii="Liberation Serif" w:hAnsi="Liberation Serif"/>
                <w:sz w:val="24"/>
                <w:szCs w:val="24"/>
              </w:rPr>
              <w:lastRenderedPageBreak/>
              <w:t>мероприятий в отношении объектов муниципальной собственности</w:t>
            </w:r>
            <w:r w:rsidR="00603021" w:rsidRPr="00980ED0">
              <w:rPr>
                <w:rFonts w:ascii="Liberation Serif" w:hAnsi="Liberation Serif"/>
                <w:sz w:val="24"/>
                <w:szCs w:val="24"/>
              </w:rPr>
              <w:t>, переданных в пользование,</w:t>
            </w:r>
            <w:r w:rsidRPr="00980ED0">
              <w:rPr>
                <w:rFonts w:ascii="Liberation Serif" w:hAnsi="Liberation Serif"/>
                <w:sz w:val="24"/>
                <w:szCs w:val="24"/>
              </w:rPr>
              <w:t xml:space="preserve"> от общего числа запланированных контрольных мероприятий</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lastRenderedPageBreak/>
              <w:t>процент</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980ED0">
            <w:pPr>
              <w:pStyle w:val="ConsPlusNormal"/>
              <w:rPr>
                <w:rFonts w:ascii="Liberation Serif" w:hAnsi="Liberation Serif"/>
                <w:sz w:val="24"/>
                <w:szCs w:val="24"/>
              </w:rPr>
            </w:pPr>
            <w:hyperlink r:id="rId23"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25.02.2010 N 240 "Об </w:t>
            </w:r>
            <w:r w:rsidR="005A43D1" w:rsidRPr="00980ED0">
              <w:rPr>
                <w:rFonts w:ascii="Liberation Serif" w:hAnsi="Liberation Serif"/>
                <w:sz w:val="24"/>
                <w:szCs w:val="24"/>
              </w:rPr>
              <w:lastRenderedPageBreak/>
              <w:t xml:space="preserve">утверждении Положения "О порядке управления и распоряжения муниципальным имуществом муниципального образования "Каменский городской округ", </w:t>
            </w:r>
            <w:hyperlink r:id="rId24"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22.10.2009 N 197 "Об утверждении Положения об учете муниципального имущества и порядке ведения реестра муниципальной собственности муниципального образования "Каменский городской округ"</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20" w:name="P397"/>
            <w:bookmarkEnd w:id="20"/>
            <w:r w:rsidRPr="00980ED0">
              <w:rPr>
                <w:rFonts w:ascii="Liberation Serif" w:hAnsi="Liberation Serif"/>
                <w:sz w:val="24"/>
                <w:szCs w:val="24"/>
              </w:rPr>
              <w:lastRenderedPageBreak/>
              <w:t>1.4.4.9.</w:t>
            </w:r>
          </w:p>
        </w:tc>
        <w:tc>
          <w:tcPr>
            <w:tcW w:w="2835" w:type="dxa"/>
          </w:tcPr>
          <w:p w:rsidR="005A43D1" w:rsidRPr="00980ED0" w:rsidRDefault="005A43D1">
            <w:pPr>
              <w:pStyle w:val="ConsPlusNormal"/>
              <w:rPr>
                <w:rFonts w:ascii="Liberation Serif" w:hAnsi="Liberation Serif"/>
                <w:sz w:val="24"/>
                <w:szCs w:val="24"/>
              </w:rPr>
            </w:pPr>
            <w:bookmarkStart w:id="21" w:name="P398"/>
            <w:bookmarkEnd w:id="21"/>
            <w:r w:rsidRPr="00980ED0">
              <w:rPr>
                <w:rFonts w:ascii="Liberation Serif" w:hAnsi="Liberation Serif"/>
                <w:sz w:val="24"/>
                <w:szCs w:val="24"/>
              </w:rPr>
              <w:t>Доля контрольных мероприятий с выявленными нарушениями, в отношении которых реализованы мероприятия по их устранению</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процент</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980ED0">
            <w:pPr>
              <w:pStyle w:val="ConsPlusNormal"/>
              <w:rPr>
                <w:rFonts w:ascii="Liberation Serif" w:hAnsi="Liberation Serif"/>
                <w:sz w:val="24"/>
                <w:szCs w:val="24"/>
              </w:rPr>
            </w:pPr>
            <w:hyperlink r:id="rId25"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25.02.2010 N 240 "Об утверждении Положения "О порядке управления и распоряжения муниципальным имуществом муниципального образования "Каменский городской округ", </w:t>
            </w:r>
            <w:hyperlink r:id="rId26"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22.10.2009 N 197 "Об утверждении Положения об учете муниципального имущества и порядке ведения реестра муниципальной собственности муниципального образования "Каменский городской округ"</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w:t>
            </w:r>
          </w:p>
        </w:tc>
        <w:tc>
          <w:tcPr>
            <w:tcW w:w="12361" w:type="dxa"/>
            <w:gridSpan w:val="8"/>
          </w:tcPr>
          <w:p w:rsidR="005A43D1" w:rsidRPr="00980ED0" w:rsidRDefault="005A43D1" w:rsidP="00603021">
            <w:pPr>
              <w:pStyle w:val="ConsPlusNormal"/>
              <w:outlineLvl w:val="2"/>
              <w:rPr>
                <w:rFonts w:ascii="Liberation Serif" w:hAnsi="Liberation Serif"/>
                <w:sz w:val="24"/>
                <w:szCs w:val="24"/>
              </w:rPr>
            </w:pPr>
            <w:bookmarkStart w:id="22" w:name="P407"/>
            <w:bookmarkEnd w:id="22"/>
            <w:r w:rsidRPr="00980ED0">
              <w:rPr>
                <w:rFonts w:ascii="Liberation Serif" w:hAnsi="Liberation Serif"/>
                <w:sz w:val="24"/>
                <w:szCs w:val="24"/>
              </w:rPr>
              <w:t xml:space="preserve">Подпрограмма 2. </w:t>
            </w:r>
            <w:r w:rsidR="00603021" w:rsidRPr="00980ED0">
              <w:rPr>
                <w:rFonts w:ascii="Liberation Serif" w:hAnsi="Liberation Serif"/>
                <w:sz w:val="24"/>
                <w:szCs w:val="24"/>
              </w:rPr>
              <w:t>Ведение информационной системы «Реестр имущества Каменского городского округа» земельные участки»</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2.5.</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Цель 2.5. Обеспечение условий для развития строительства, в том числе жилищного, и формирования земельных участков на застроенных территориях под иные виды разрешенного использования</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lastRenderedPageBreak/>
              <w:t>2.5.1.</w:t>
            </w:r>
          </w:p>
        </w:tc>
        <w:tc>
          <w:tcPr>
            <w:tcW w:w="12361" w:type="dxa"/>
            <w:gridSpan w:val="8"/>
          </w:tcPr>
          <w:p w:rsidR="005A43D1" w:rsidRPr="00980ED0" w:rsidRDefault="005A43D1" w:rsidP="00603021">
            <w:pPr>
              <w:pStyle w:val="ConsPlusNormal"/>
              <w:outlineLvl w:val="4"/>
              <w:rPr>
                <w:rFonts w:ascii="Liberation Serif" w:hAnsi="Liberation Serif"/>
                <w:sz w:val="24"/>
                <w:szCs w:val="24"/>
              </w:rPr>
            </w:pPr>
            <w:r w:rsidRPr="00980ED0">
              <w:rPr>
                <w:rFonts w:ascii="Liberation Serif" w:hAnsi="Liberation Serif"/>
                <w:sz w:val="24"/>
                <w:szCs w:val="24"/>
              </w:rPr>
              <w:t>Задача 2.5.1. Увеличение доли предоставляемых земельных участков</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23" w:name="P412"/>
            <w:bookmarkEnd w:id="23"/>
            <w:r w:rsidRPr="00980ED0">
              <w:rPr>
                <w:rFonts w:ascii="Liberation Serif" w:hAnsi="Liberation Serif"/>
                <w:sz w:val="24"/>
                <w:szCs w:val="24"/>
              </w:rPr>
              <w:t>2.5.1.10.</w:t>
            </w:r>
          </w:p>
        </w:tc>
        <w:tc>
          <w:tcPr>
            <w:tcW w:w="2835" w:type="dxa"/>
          </w:tcPr>
          <w:p w:rsidR="005A43D1" w:rsidRPr="00980ED0" w:rsidRDefault="005A43D1">
            <w:pPr>
              <w:pStyle w:val="ConsPlusNormal"/>
              <w:rPr>
                <w:rFonts w:ascii="Liberation Serif" w:hAnsi="Liberation Serif"/>
                <w:sz w:val="24"/>
                <w:szCs w:val="24"/>
              </w:rPr>
            </w:pPr>
            <w:bookmarkStart w:id="24" w:name="P413"/>
            <w:bookmarkEnd w:id="24"/>
            <w:r w:rsidRPr="00980ED0">
              <w:rPr>
                <w:rFonts w:ascii="Liberation Serif" w:hAnsi="Liberation Serif"/>
                <w:sz w:val="24"/>
                <w:szCs w:val="24"/>
              </w:rPr>
              <w:t>Количество земельных участков, предоставленных однократно бесплатно</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единиц</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30</w:t>
            </w:r>
          </w:p>
          <w:p w:rsidR="00AB4C81" w:rsidRPr="00980ED0" w:rsidRDefault="00AB4C81">
            <w:pPr>
              <w:pStyle w:val="ConsPlusNormal"/>
              <w:jc w:val="right"/>
              <w:rPr>
                <w:rFonts w:ascii="Liberation Serif" w:hAnsi="Liberation Serif"/>
                <w:sz w:val="24"/>
                <w:szCs w:val="24"/>
              </w:rPr>
            </w:pP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40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65</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75</w:t>
            </w:r>
          </w:p>
        </w:tc>
        <w:tc>
          <w:tcPr>
            <w:tcW w:w="4252" w:type="dxa"/>
          </w:tcPr>
          <w:p w:rsidR="005A43D1" w:rsidRPr="00980ED0" w:rsidRDefault="00980ED0">
            <w:pPr>
              <w:pStyle w:val="ConsPlusNormal"/>
              <w:rPr>
                <w:rFonts w:ascii="Liberation Serif" w:hAnsi="Liberation Serif"/>
                <w:sz w:val="24"/>
                <w:szCs w:val="24"/>
              </w:rPr>
            </w:pPr>
            <w:hyperlink r:id="rId27" w:history="1">
              <w:proofErr w:type="gramStart"/>
              <w:r w:rsidR="005A43D1" w:rsidRPr="00980ED0">
                <w:rPr>
                  <w:rFonts w:ascii="Liberation Serif" w:hAnsi="Liberation Serif"/>
                  <w:sz w:val="24"/>
                  <w:szCs w:val="24"/>
                </w:rPr>
                <w:t>Статья 54-7</w:t>
              </w:r>
            </w:hyperlink>
            <w:r w:rsidR="005A43D1" w:rsidRPr="00980ED0">
              <w:rPr>
                <w:rFonts w:ascii="Liberation Serif" w:hAnsi="Liberation Serif"/>
                <w:sz w:val="24"/>
                <w:szCs w:val="24"/>
              </w:rPr>
              <w:t xml:space="preserve"> Закона Свердловской области от 7 июля 2004 года N 18-ОЗ "Об особенностях регулирования земельных отношений на территории Свердловской области", </w:t>
            </w:r>
            <w:hyperlink r:id="rId28"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06.05.2010 N 269 (ред. 23.01.2014 N 187) "Об утверждении Порядка действий Администрации Каменского городского округа по предоставлению однократно бесплатно земельных участков в собственность граждан для индивидуального жилищного строительства"</w:t>
            </w:r>
            <w:proofErr w:type="gramEnd"/>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25" w:name="P421"/>
            <w:bookmarkEnd w:id="25"/>
            <w:r w:rsidRPr="00980ED0">
              <w:rPr>
                <w:rFonts w:ascii="Liberation Serif" w:hAnsi="Liberation Serif"/>
                <w:sz w:val="24"/>
                <w:szCs w:val="24"/>
              </w:rPr>
              <w:t>2.5.1.11.</w:t>
            </w:r>
          </w:p>
        </w:tc>
        <w:tc>
          <w:tcPr>
            <w:tcW w:w="2835" w:type="dxa"/>
          </w:tcPr>
          <w:p w:rsidR="005A43D1" w:rsidRPr="00980ED0" w:rsidRDefault="005A43D1" w:rsidP="00603021">
            <w:pPr>
              <w:pStyle w:val="ConsPlusNormal"/>
              <w:rPr>
                <w:rFonts w:ascii="Liberation Serif" w:hAnsi="Liberation Serif"/>
                <w:sz w:val="24"/>
                <w:szCs w:val="24"/>
              </w:rPr>
            </w:pPr>
            <w:bookmarkStart w:id="26" w:name="P422"/>
            <w:bookmarkEnd w:id="26"/>
            <w:r w:rsidRPr="00980ED0">
              <w:rPr>
                <w:rFonts w:ascii="Liberation Serif" w:hAnsi="Liberation Serif"/>
                <w:sz w:val="24"/>
                <w:szCs w:val="24"/>
              </w:rPr>
              <w:t xml:space="preserve">Количество предоставляемых в </w:t>
            </w:r>
            <w:r w:rsidR="00603021" w:rsidRPr="00980ED0">
              <w:rPr>
                <w:rFonts w:ascii="Liberation Serif" w:hAnsi="Liberation Serif"/>
                <w:sz w:val="24"/>
                <w:szCs w:val="24"/>
              </w:rPr>
              <w:t>аренду</w:t>
            </w:r>
            <w:r w:rsidRPr="00980ED0">
              <w:rPr>
                <w:rFonts w:ascii="Liberation Serif" w:hAnsi="Liberation Serif"/>
                <w:sz w:val="24"/>
                <w:szCs w:val="24"/>
              </w:rPr>
              <w:t xml:space="preserve"> земельных участков</w:t>
            </w:r>
            <w:r w:rsidR="00603021" w:rsidRPr="00980ED0">
              <w:rPr>
                <w:rFonts w:ascii="Liberation Serif" w:hAnsi="Liberation Serif"/>
                <w:sz w:val="24"/>
                <w:szCs w:val="24"/>
              </w:rPr>
              <w:t xml:space="preserve"> (пользование)</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единиц</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170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170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170</w:t>
            </w:r>
          </w:p>
        </w:tc>
        <w:tc>
          <w:tcPr>
            <w:tcW w:w="794" w:type="dxa"/>
          </w:tcPr>
          <w:p w:rsidR="005A43D1" w:rsidRPr="00980ED0" w:rsidRDefault="00603021" w:rsidP="000D1B53">
            <w:pPr>
              <w:pStyle w:val="ConsPlusNormal"/>
              <w:jc w:val="right"/>
              <w:rPr>
                <w:rFonts w:ascii="Liberation Serif" w:hAnsi="Liberation Serif"/>
                <w:sz w:val="24"/>
                <w:szCs w:val="24"/>
              </w:rPr>
            </w:pPr>
            <w:r w:rsidRPr="00980ED0">
              <w:rPr>
                <w:rFonts w:ascii="Liberation Serif" w:hAnsi="Liberation Serif"/>
                <w:sz w:val="24"/>
                <w:szCs w:val="24"/>
              </w:rPr>
              <w:t>170</w:t>
            </w:r>
          </w:p>
        </w:tc>
        <w:tc>
          <w:tcPr>
            <w:tcW w:w="794" w:type="dxa"/>
          </w:tcPr>
          <w:p w:rsidR="005A43D1" w:rsidRPr="00980ED0" w:rsidRDefault="00603021" w:rsidP="000D1B53">
            <w:pPr>
              <w:pStyle w:val="ConsPlusNormal"/>
              <w:jc w:val="right"/>
              <w:rPr>
                <w:rFonts w:ascii="Liberation Serif" w:hAnsi="Liberation Serif"/>
                <w:sz w:val="24"/>
                <w:szCs w:val="24"/>
              </w:rPr>
            </w:pPr>
            <w:r w:rsidRPr="00980ED0">
              <w:rPr>
                <w:rFonts w:ascii="Liberation Serif" w:hAnsi="Liberation Serif"/>
                <w:sz w:val="24"/>
                <w:szCs w:val="24"/>
              </w:rPr>
              <w:t>170</w:t>
            </w:r>
          </w:p>
        </w:tc>
        <w:tc>
          <w:tcPr>
            <w:tcW w:w="4252" w:type="dxa"/>
          </w:tcPr>
          <w:p w:rsidR="005A43D1" w:rsidRPr="00980ED0" w:rsidRDefault="005A43D1">
            <w:pPr>
              <w:pStyle w:val="ConsPlusNormal"/>
              <w:rPr>
                <w:rFonts w:ascii="Liberation Serif" w:hAnsi="Liberation Serif"/>
                <w:sz w:val="24"/>
                <w:szCs w:val="24"/>
              </w:rPr>
            </w:pPr>
            <w:proofErr w:type="gramStart"/>
            <w:r w:rsidRPr="00980ED0">
              <w:rPr>
                <w:rFonts w:ascii="Liberation Serif" w:hAnsi="Liberation Serif"/>
                <w:sz w:val="24"/>
                <w:szCs w:val="24"/>
              </w:rPr>
              <w:t xml:space="preserve">Федеральный </w:t>
            </w:r>
            <w:hyperlink r:id="rId29" w:history="1">
              <w:r w:rsidRPr="00980ED0">
                <w:rPr>
                  <w:rFonts w:ascii="Liberation Serif" w:hAnsi="Liberation Serif"/>
                  <w:sz w:val="24"/>
                  <w:szCs w:val="24"/>
                </w:rPr>
                <w:t>закон</w:t>
              </w:r>
            </w:hyperlink>
            <w:r w:rsidRPr="00980ED0">
              <w:rPr>
                <w:rFonts w:ascii="Liberation Serif" w:hAnsi="Liberation Serif"/>
                <w:sz w:val="24"/>
                <w:szCs w:val="24"/>
              </w:rPr>
              <w:t xml:space="preserve"> от 23.06.2014 N 171-ФЗ (ред. 08.03.2015) "О внесении изменений в Земельный кодекс Российской Федерации и отдельные законодательные акты Российской Федерации", Земельный </w:t>
            </w:r>
            <w:hyperlink r:id="rId30" w:history="1">
              <w:r w:rsidRPr="00980ED0">
                <w:rPr>
                  <w:rFonts w:ascii="Liberation Serif" w:hAnsi="Liberation Serif"/>
                  <w:sz w:val="24"/>
                  <w:szCs w:val="24"/>
                </w:rPr>
                <w:t>кодекс</w:t>
              </w:r>
            </w:hyperlink>
            <w:r w:rsidRPr="00980ED0">
              <w:rPr>
                <w:rFonts w:ascii="Liberation Serif" w:hAnsi="Liberation Serif"/>
                <w:sz w:val="24"/>
                <w:szCs w:val="24"/>
              </w:rPr>
              <w:t xml:space="preserve"> Российской Федерации от 25.10.2001 N 136 - ФЗ (ред. 08.03.2015) (с изм. и доп. вступившими в силу с 01.04.2015), </w:t>
            </w:r>
            <w:hyperlink r:id="rId31" w:history="1">
              <w:r w:rsidRPr="00980ED0">
                <w:rPr>
                  <w:rFonts w:ascii="Liberation Serif" w:hAnsi="Liberation Serif"/>
                  <w:sz w:val="24"/>
                  <w:szCs w:val="24"/>
                </w:rPr>
                <w:t>Закон</w:t>
              </w:r>
            </w:hyperlink>
            <w:r w:rsidRPr="00980ED0">
              <w:rPr>
                <w:rFonts w:ascii="Liberation Serif" w:hAnsi="Liberation Serif"/>
                <w:sz w:val="24"/>
                <w:szCs w:val="24"/>
              </w:rPr>
              <w:t xml:space="preserve"> Свердловской области от 7 июля 2004 года N 18-ОЗ (ред. от 20.03.2015) "Об особенностях регулирования земельных отношений</w:t>
            </w:r>
            <w:proofErr w:type="gramEnd"/>
            <w:r w:rsidRPr="00980ED0">
              <w:rPr>
                <w:rFonts w:ascii="Liberation Serif" w:hAnsi="Liberation Serif"/>
                <w:sz w:val="24"/>
                <w:szCs w:val="24"/>
              </w:rPr>
              <w:t xml:space="preserve"> на территории Свердловской области"</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2.5.6.</w:t>
            </w:r>
          </w:p>
        </w:tc>
        <w:tc>
          <w:tcPr>
            <w:tcW w:w="12361" w:type="dxa"/>
            <w:gridSpan w:val="8"/>
          </w:tcPr>
          <w:p w:rsidR="005A43D1" w:rsidRPr="00980ED0" w:rsidRDefault="005A43D1" w:rsidP="00603021">
            <w:pPr>
              <w:pStyle w:val="ConsPlusNormal"/>
              <w:outlineLvl w:val="4"/>
              <w:rPr>
                <w:rFonts w:ascii="Liberation Serif" w:hAnsi="Liberation Serif"/>
                <w:sz w:val="24"/>
                <w:szCs w:val="24"/>
              </w:rPr>
            </w:pPr>
            <w:r w:rsidRPr="00980ED0">
              <w:rPr>
                <w:rFonts w:ascii="Liberation Serif" w:hAnsi="Liberation Serif"/>
                <w:sz w:val="24"/>
                <w:szCs w:val="24"/>
              </w:rPr>
              <w:t xml:space="preserve">Задача 2.5.6. </w:t>
            </w:r>
            <w:r w:rsidR="00603021" w:rsidRPr="00980ED0">
              <w:rPr>
                <w:rFonts w:ascii="Liberation Serif" w:hAnsi="Liberation Serif"/>
                <w:sz w:val="24"/>
                <w:szCs w:val="24"/>
              </w:rPr>
              <w:t>Применение</w:t>
            </w:r>
            <w:r w:rsidRPr="00980ED0">
              <w:rPr>
                <w:rFonts w:ascii="Liberation Serif" w:hAnsi="Liberation Serif"/>
                <w:sz w:val="24"/>
                <w:szCs w:val="24"/>
              </w:rPr>
              <w:t xml:space="preserve"> результатов государств</w:t>
            </w:r>
            <w:r w:rsidR="00603021" w:rsidRPr="00980ED0">
              <w:rPr>
                <w:rFonts w:ascii="Liberation Serif" w:hAnsi="Liberation Serif"/>
                <w:sz w:val="24"/>
                <w:szCs w:val="24"/>
              </w:rPr>
              <w:t>енной кадастровой оценки земель.</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27" w:name="P441"/>
            <w:bookmarkEnd w:id="27"/>
            <w:r w:rsidRPr="00980ED0">
              <w:rPr>
                <w:rFonts w:ascii="Liberation Serif" w:hAnsi="Liberation Serif"/>
                <w:sz w:val="24"/>
                <w:szCs w:val="24"/>
              </w:rPr>
              <w:lastRenderedPageBreak/>
              <w:t>2.5.6.13.</w:t>
            </w:r>
          </w:p>
        </w:tc>
        <w:tc>
          <w:tcPr>
            <w:tcW w:w="2835" w:type="dxa"/>
          </w:tcPr>
          <w:p w:rsidR="005A43D1" w:rsidRPr="00980ED0" w:rsidRDefault="005A43D1" w:rsidP="00603021">
            <w:pPr>
              <w:pStyle w:val="ConsPlusNormal"/>
              <w:rPr>
                <w:rFonts w:ascii="Liberation Serif" w:hAnsi="Liberation Serif"/>
                <w:sz w:val="24"/>
                <w:szCs w:val="24"/>
              </w:rPr>
            </w:pPr>
            <w:bookmarkStart w:id="28" w:name="P442"/>
            <w:bookmarkEnd w:id="28"/>
            <w:r w:rsidRPr="00980ED0">
              <w:rPr>
                <w:rFonts w:ascii="Liberation Serif" w:hAnsi="Liberation Serif"/>
                <w:sz w:val="24"/>
                <w:szCs w:val="24"/>
              </w:rPr>
              <w:t>Доля актуальных результатов государственной кадастровой оценки земель</w:t>
            </w:r>
            <w:r w:rsidR="00603021" w:rsidRPr="00980ED0">
              <w:rPr>
                <w:rFonts w:ascii="Liberation Serif" w:hAnsi="Liberation Serif"/>
                <w:sz w:val="24"/>
                <w:szCs w:val="24"/>
              </w:rPr>
              <w:t>.</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процент</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980ED0">
            <w:pPr>
              <w:pStyle w:val="ConsPlusNormal"/>
              <w:rPr>
                <w:rFonts w:ascii="Liberation Serif" w:hAnsi="Liberation Serif"/>
                <w:sz w:val="24"/>
                <w:szCs w:val="24"/>
              </w:rPr>
            </w:pPr>
            <w:hyperlink r:id="rId32" w:history="1">
              <w:r w:rsidR="005A43D1" w:rsidRPr="00980ED0">
                <w:rPr>
                  <w:rFonts w:ascii="Liberation Serif" w:hAnsi="Liberation Serif"/>
                  <w:sz w:val="24"/>
                  <w:szCs w:val="24"/>
                </w:rPr>
                <w:t>Распоряжение</w:t>
              </w:r>
            </w:hyperlink>
            <w:r w:rsidR="005A43D1" w:rsidRPr="00980ED0">
              <w:rPr>
                <w:rFonts w:ascii="Liberation Serif" w:hAnsi="Liberation Serif"/>
                <w:sz w:val="24"/>
                <w:szCs w:val="24"/>
              </w:rPr>
              <w:t xml:space="preserve"> Правительства Российской Федерации от 06.10.2011 N 1757-р "Об утверждении стратегии социально-экономического развития Уральского федерального округа на период до 2020 года"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2.5.7.</w:t>
            </w:r>
          </w:p>
        </w:tc>
        <w:tc>
          <w:tcPr>
            <w:tcW w:w="12361" w:type="dxa"/>
            <w:gridSpan w:val="8"/>
          </w:tcPr>
          <w:p w:rsidR="005A43D1" w:rsidRPr="00980ED0" w:rsidRDefault="005A43D1" w:rsidP="00B83193">
            <w:pPr>
              <w:pStyle w:val="ConsPlusNormal"/>
              <w:outlineLvl w:val="4"/>
              <w:rPr>
                <w:rFonts w:ascii="Liberation Serif" w:hAnsi="Liberation Serif"/>
                <w:sz w:val="24"/>
                <w:szCs w:val="24"/>
              </w:rPr>
            </w:pPr>
            <w:r w:rsidRPr="00980ED0">
              <w:rPr>
                <w:rFonts w:ascii="Liberation Serif" w:hAnsi="Liberation Serif"/>
                <w:sz w:val="24"/>
                <w:szCs w:val="24"/>
              </w:rPr>
              <w:t>Задача 2.5.7. Обеспечение выполнения кадастровых работ по образованию земельных участков</w:t>
            </w:r>
            <w:r w:rsidR="00B83193" w:rsidRPr="00980ED0">
              <w:rPr>
                <w:rFonts w:ascii="Liberation Serif" w:hAnsi="Liberation Serif"/>
                <w:sz w:val="24"/>
                <w:szCs w:val="24"/>
              </w:rPr>
              <w:t xml:space="preserve"> для предоставления посредством аукциона.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2.5.7.14.</w:t>
            </w:r>
          </w:p>
        </w:tc>
        <w:tc>
          <w:tcPr>
            <w:tcW w:w="2835" w:type="dxa"/>
          </w:tcPr>
          <w:p w:rsidR="005A43D1" w:rsidRPr="00980ED0" w:rsidRDefault="00B83193" w:rsidP="00B83193">
            <w:pPr>
              <w:pStyle w:val="ConsPlusNormal"/>
              <w:rPr>
                <w:rFonts w:ascii="Liberation Serif" w:hAnsi="Liberation Serif"/>
                <w:sz w:val="24"/>
                <w:szCs w:val="24"/>
              </w:rPr>
            </w:pPr>
            <w:bookmarkStart w:id="29" w:name="P453"/>
            <w:bookmarkEnd w:id="29"/>
            <w:r w:rsidRPr="00980ED0">
              <w:rPr>
                <w:rFonts w:ascii="Liberation Serif" w:hAnsi="Liberation Serif"/>
                <w:sz w:val="24"/>
                <w:szCs w:val="24"/>
              </w:rPr>
              <w:t>Количество</w:t>
            </w:r>
            <w:r w:rsidR="005A43D1" w:rsidRPr="00980ED0">
              <w:rPr>
                <w:rFonts w:ascii="Liberation Serif" w:hAnsi="Liberation Serif"/>
                <w:sz w:val="24"/>
                <w:szCs w:val="24"/>
              </w:rPr>
              <w:t xml:space="preserve"> земельных участков, поставленных на кадастровый учет</w:t>
            </w:r>
            <w:r w:rsidRPr="00980ED0">
              <w:rPr>
                <w:rFonts w:ascii="Liberation Serif" w:hAnsi="Liberation Serif"/>
                <w:sz w:val="24"/>
                <w:szCs w:val="24"/>
              </w:rPr>
              <w:t>.</w:t>
            </w:r>
          </w:p>
        </w:tc>
        <w:tc>
          <w:tcPr>
            <w:tcW w:w="1304" w:type="dxa"/>
          </w:tcPr>
          <w:p w:rsidR="005A43D1" w:rsidRPr="00980ED0" w:rsidRDefault="00B83193">
            <w:pPr>
              <w:pStyle w:val="ConsPlusNormal"/>
              <w:rPr>
                <w:rFonts w:ascii="Liberation Serif" w:hAnsi="Liberation Serif"/>
                <w:sz w:val="24"/>
                <w:szCs w:val="24"/>
              </w:rPr>
            </w:pPr>
            <w:r w:rsidRPr="00980ED0">
              <w:rPr>
                <w:rFonts w:ascii="Liberation Serif" w:hAnsi="Liberation Serif"/>
                <w:sz w:val="24"/>
                <w:szCs w:val="24"/>
              </w:rPr>
              <w:t>единиц</w:t>
            </w:r>
          </w:p>
        </w:tc>
        <w:tc>
          <w:tcPr>
            <w:tcW w:w="794" w:type="dxa"/>
          </w:tcPr>
          <w:p w:rsidR="005A43D1" w:rsidRPr="00980ED0" w:rsidRDefault="00B83193">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B83193">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B83193">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B83193">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B83193">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4252" w:type="dxa"/>
          </w:tcPr>
          <w:p w:rsidR="005A43D1" w:rsidRPr="00980ED0" w:rsidRDefault="00B83193">
            <w:pPr>
              <w:pStyle w:val="ConsPlusNormal"/>
              <w:rPr>
                <w:rFonts w:ascii="Liberation Serif" w:hAnsi="Liberation Serif"/>
                <w:sz w:val="24"/>
                <w:szCs w:val="24"/>
              </w:rPr>
            </w:pPr>
            <w:r w:rsidRPr="00980ED0">
              <w:rPr>
                <w:rFonts w:ascii="Liberation Serif" w:hAnsi="Liberation Serif"/>
                <w:sz w:val="24"/>
                <w:szCs w:val="24"/>
              </w:rPr>
              <w:t xml:space="preserve">Земельный </w:t>
            </w:r>
            <w:hyperlink r:id="rId33" w:history="1">
              <w:r w:rsidRPr="00980ED0">
                <w:rPr>
                  <w:rFonts w:ascii="Liberation Serif" w:hAnsi="Liberation Serif"/>
                  <w:sz w:val="24"/>
                  <w:szCs w:val="24"/>
                </w:rPr>
                <w:t>кодекс</w:t>
              </w:r>
            </w:hyperlink>
            <w:r w:rsidRPr="00980ED0">
              <w:rPr>
                <w:rFonts w:ascii="Liberation Serif" w:hAnsi="Liberation Serif"/>
                <w:sz w:val="24"/>
                <w:szCs w:val="24"/>
              </w:rPr>
              <w:t xml:space="preserve"> Российской Федерации от 25.10.2001 N 136 - ФЗ (ред. 08.03.2015) (с изм. и доп. вступившими в силу с 01.04.2015)</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3.</w:t>
            </w:r>
          </w:p>
        </w:tc>
        <w:tc>
          <w:tcPr>
            <w:tcW w:w="12361" w:type="dxa"/>
            <w:gridSpan w:val="8"/>
          </w:tcPr>
          <w:p w:rsidR="005A43D1" w:rsidRPr="00980ED0" w:rsidRDefault="005A43D1" w:rsidP="00B83193">
            <w:pPr>
              <w:pStyle w:val="ConsPlusNormal"/>
              <w:outlineLvl w:val="2"/>
              <w:rPr>
                <w:rFonts w:ascii="Liberation Serif" w:hAnsi="Liberation Serif"/>
                <w:sz w:val="24"/>
                <w:szCs w:val="24"/>
              </w:rPr>
            </w:pPr>
            <w:bookmarkStart w:id="30" w:name="P484"/>
            <w:bookmarkEnd w:id="30"/>
            <w:r w:rsidRPr="00980ED0">
              <w:rPr>
                <w:rFonts w:ascii="Liberation Serif" w:hAnsi="Liberation Serif"/>
                <w:sz w:val="24"/>
                <w:szCs w:val="24"/>
              </w:rPr>
              <w:t xml:space="preserve">Подпрограмма 3. "Обеспечение реализации муниципальной программы "Управление муниципальной собственностью, земельными ресурсами муниципального </w:t>
            </w:r>
            <w:r w:rsidR="00B83193" w:rsidRPr="00980ED0">
              <w:rPr>
                <w:rFonts w:ascii="Liberation Serif" w:hAnsi="Liberation Serif"/>
                <w:sz w:val="24"/>
                <w:szCs w:val="24"/>
              </w:rPr>
              <w:t>образования</w:t>
            </w:r>
            <w:r w:rsidRPr="00980ED0">
              <w:rPr>
                <w:rFonts w:ascii="Liberation Serif" w:hAnsi="Liberation Serif"/>
                <w:sz w:val="24"/>
                <w:szCs w:val="24"/>
              </w:rPr>
              <w:t xml:space="preserve"> </w:t>
            </w:r>
            <w:r w:rsidR="00B83193" w:rsidRPr="00980ED0">
              <w:rPr>
                <w:rFonts w:ascii="Liberation Serif" w:hAnsi="Liberation Serif"/>
                <w:sz w:val="24"/>
                <w:szCs w:val="24"/>
              </w:rPr>
              <w:t>«</w:t>
            </w:r>
            <w:r w:rsidRPr="00980ED0">
              <w:rPr>
                <w:rFonts w:ascii="Liberation Serif" w:hAnsi="Liberation Serif"/>
                <w:sz w:val="24"/>
                <w:szCs w:val="24"/>
              </w:rPr>
              <w:t>К</w:t>
            </w:r>
            <w:r w:rsidR="00B83193" w:rsidRPr="00980ED0">
              <w:rPr>
                <w:rFonts w:ascii="Liberation Serif" w:hAnsi="Liberation Serif"/>
                <w:sz w:val="24"/>
                <w:szCs w:val="24"/>
              </w:rPr>
              <w:t>аменский городской</w:t>
            </w:r>
            <w:r w:rsidRPr="00980ED0">
              <w:rPr>
                <w:rFonts w:ascii="Liberation Serif" w:hAnsi="Liberation Serif"/>
                <w:sz w:val="24"/>
                <w:szCs w:val="24"/>
              </w:rPr>
              <w:t xml:space="preserve"> округ</w:t>
            </w:r>
            <w:r w:rsidR="00B83193" w:rsidRPr="00980ED0">
              <w:rPr>
                <w:rFonts w:ascii="Liberation Serif" w:hAnsi="Liberation Serif"/>
                <w:sz w:val="24"/>
                <w:szCs w:val="24"/>
              </w:rPr>
              <w:t>»</w:t>
            </w:r>
            <w:r w:rsidRPr="00980ED0">
              <w:rPr>
                <w:rFonts w:ascii="Liberation Serif" w:hAnsi="Liberation Serif"/>
                <w:sz w:val="24"/>
                <w:szCs w:val="24"/>
              </w:rPr>
              <w:t xml:space="preserve"> до </w:t>
            </w:r>
            <w:r w:rsidR="00B83193" w:rsidRPr="00980ED0">
              <w:rPr>
                <w:rFonts w:ascii="Liberation Serif" w:hAnsi="Liberation Serif"/>
                <w:sz w:val="24"/>
                <w:szCs w:val="24"/>
              </w:rPr>
              <w:t>2026</w:t>
            </w:r>
            <w:r w:rsidRPr="00980ED0">
              <w:rPr>
                <w:rFonts w:ascii="Liberation Serif" w:hAnsi="Liberation Serif"/>
                <w:sz w:val="24"/>
                <w:szCs w:val="24"/>
              </w:rPr>
              <w:t xml:space="preserve"> года"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3.6.</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 xml:space="preserve">Цель 3.6. Обеспечение условий для реализации мероприятий муниципальной программы </w:t>
            </w:r>
            <w:r w:rsidR="00B83193" w:rsidRPr="00980ED0">
              <w:rPr>
                <w:rFonts w:ascii="Liberation Serif" w:hAnsi="Liberation Serif"/>
                <w:sz w:val="24"/>
                <w:szCs w:val="24"/>
              </w:rPr>
              <w:t>"Управление муниципальной собственностью, земельными ресурсами муниципального образования «Каменский городской округ» до 2026 года"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3.6.1.</w:t>
            </w:r>
          </w:p>
        </w:tc>
        <w:tc>
          <w:tcPr>
            <w:tcW w:w="12361" w:type="dxa"/>
            <w:gridSpan w:val="8"/>
          </w:tcPr>
          <w:p w:rsidR="005A43D1" w:rsidRPr="00980ED0" w:rsidRDefault="005A43D1" w:rsidP="000D1B53">
            <w:pPr>
              <w:pStyle w:val="ConsPlusNormal"/>
              <w:outlineLvl w:val="4"/>
              <w:rPr>
                <w:rFonts w:ascii="Liberation Serif" w:hAnsi="Liberation Serif"/>
                <w:sz w:val="24"/>
                <w:szCs w:val="24"/>
              </w:rPr>
            </w:pPr>
            <w:r w:rsidRPr="00980ED0">
              <w:rPr>
                <w:rFonts w:ascii="Liberation Serif" w:hAnsi="Liberation Serif"/>
                <w:sz w:val="24"/>
                <w:szCs w:val="24"/>
              </w:rPr>
              <w:t xml:space="preserve">Задача 3.6.1. "Обеспечение эффективной деятельности Комитета по управлению муниципальным имуществом Администрации Каменского городского округа по реализации муниципальной программы </w:t>
            </w:r>
            <w:r w:rsidR="00B83193" w:rsidRPr="00980ED0">
              <w:rPr>
                <w:rFonts w:ascii="Liberation Serif" w:hAnsi="Liberation Serif"/>
                <w:sz w:val="24"/>
                <w:szCs w:val="24"/>
              </w:rPr>
              <w:t>"Управление муниципальной собственностью, земельными ресурсами муниципального образования «Каменский городской округ» до 2026 года"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31" w:name="P489"/>
            <w:bookmarkEnd w:id="31"/>
            <w:r w:rsidRPr="00980ED0">
              <w:rPr>
                <w:rFonts w:ascii="Liberation Serif" w:hAnsi="Liberation Serif"/>
                <w:sz w:val="24"/>
                <w:szCs w:val="24"/>
              </w:rPr>
              <w:t>3.6.1.17.</w:t>
            </w:r>
          </w:p>
        </w:tc>
        <w:tc>
          <w:tcPr>
            <w:tcW w:w="2835" w:type="dxa"/>
          </w:tcPr>
          <w:p w:rsidR="005A43D1" w:rsidRPr="00980ED0" w:rsidRDefault="005A43D1">
            <w:pPr>
              <w:pStyle w:val="ConsPlusNormal"/>
              <w:rPr>
                <w:rFonts w:ascii="Liberation Serif" w:hAnsi="Liberation Serif"/>
                <w:sz w:val="24"/>
                <w:szCs w:val="24"/>
              </w:rPr>
            </w:pPr>
            <w:bookmarkStart w:id="32" w:name="P490"/>
            <w:bookmarkEnd w:id="32"/>
            <w:r w:rsidRPr="00980ED0">
              <w:rPr>
                <w:rFonts w:ascii="Liberation Serif" w:hAnsi="Liberation Serif"/>
                <w:sz w:val="24"/>
                <w:szCs w:val="24"/>
              </w:rPr>
              <w:t>Уровень выполнения значений целевых показателей муниципальной программы</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процентов</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Отчет о реализации муниципальной программы в установленной форме</w:t>
            </w:r>
          </w:p>
        </w:tc>
      </w:tr>
    </w:tbl>
    <w:p w:rsidR="005A43D1" w:rsidRPr="00980ED0" w:rsidRDefault="005A43D1">
      <w:pPr>
        <w:rPr>
          <w:rFonts w:ascii="Liberation Serif" w:hAnsi="Liberation Serif"/>
          <w:sz w:val="24"/>
          <w:szCs w:val="24"/>
        </w:rPr>
        <w:sectPr w:rsidR="005A43D1" w:rsidRPr="00980ED0">
          <w:pgSz w:w="16838" w:h="11905" w:orient="landscape"/>
          <w:pgMar w:top="1701" w:right="1134" w:bottom="850" w:left="1134" w:header="0" w:footer="0" w:gutter="0"/>
          <w:cols w:space="720"/>
        </w:sectPr>
      </w:pPr>
    </w:p>
    <w:tbl>
      <w:tblPr>
        <w:tblW w:w="0" w:type="auto"/>
        <w:tblLayout w:type="fixed"/>
        <w:tblCellMar>
          <w:left w:w="30" w:type="dxa"/>
          <w:right w:w="30" w:type="dxa"/>
        </w:tblCellMar>
        <w:tblLook w:val="0000" w:firstRow="0" w:lastRow="0" w:firstColumn="0" w:lastColumn="0" w:noHBand="0" w:noVBand="0"/>
      </w:tblPr>
      <w:tblGrid>
        <w:gridCol w:w="715"/>
        <w:gridCol w:w="2143"/>
        <w:gridCol w:w="1409"/>
        <w:gridCol w:w="1409"/>
        <w:gridCol w:w="1409"/>
        <w:gridCol w:w="1409"/>
        <w:gridCol w:w="1591"/>
        <w:gridCol w:w="1409"/>
        <w:gridCol w:w="1728"/>
      </w:tblGrid>
      <w:tr w:rsidR="00980ED0" w:rsidTr="00980ED0">
        <w:tblPrEx>
          <w:tblCellMar>
            <w:top w:w="0" w:type="dxa"/>
            <w:bottom w:w="0" w:type="dxa"/>
          </w:tblCellMar>
        </w:tblPrEx>
        <w:trPr>
          <w:trHeight w:val="1308"/>
        </w:trPr>
        <w:tc>
          <w:tcPr>
            <w:tcW w:w="13222" w:type="dxa"/>
            <w:gridSpan w:val="9"/>
            <w:tcBorders>
              <w:top w:val="nil"/>
              <w:left w:val="nil"/>
              <w:bottom w:val="nil"/>
              <w:right w:val="nil"/>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Приложение № 2 к муниципальной программе                                                                                                                                                                                                                                                                                                        "Управление муниципальной собственностью,                                                                                                                                                                                                                                                                                                                         земельными ресурсами                                                                                                                                                                                                                                                                                                                             муниципального образования "Каменский                                                                                                                                                                                                                                                                                                                      городской округ до 2026 года"</w:t>
            </w:r>
          </w:p>
        </w:tc>
      </w:tr>
      <w:tr w:rsidR="00980ED0" w:rsidTr="00980ED0">
        <w:tblPrEx>
          <w:tblCellMar>
            <w:top w:w="0" w:type="dxa"/>
            <w:bottom w:w="0" w:type="dxa"/>
          </w:tblCellMar>
        </w:tblPrEx>
        <w:trPr>
          <w:trHeight w:val="415"/>
        </w:trPr>
        <w:tc>
          <w:tcPr>
            <w:tcW w:w="2858" w:type="dxa"/>
            <w:gridSpan w:val="2"/>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ПЛАН МЕРОПРИЯТИЙ</w:t>
            </w: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591"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728"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r>
      <w:tr w:rsidR="00980ED0" w:rsidTr="00980ED0">
        <w:tblPrEx>
          <w:tblCellMar>
            <w:top w:w="0" w:type="dxa"/>
            <w:bottom w:w="0" w:type="dxa"/>
          </w:tblCellMar>
        </w:tblPrEx>
        <w:trPr>
          <w:trHeight w:val="223"/>
        </w:trPr>
        <w:tc>
          <w:tcPr>
            <w:tcW w:w="5676" w:type="dxa"/>
            <w:gridSpan w:val="4"/>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по выполнению муниципальной программы</w:t>
            </w: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591"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728"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r>
      <w:tr w:rsidR="00980ED0" w:rsidTr="00980ED0">
        <w:tblPrEx>
          <w:tblCellMar>
            <w:top w:w="0" w:type="dxa"/>
            <w:bottom w:w="0" w:type="dxa"/>
          </w:tblCellMar>
        </w:tblPrEx>
        <w:trPr>
          <w:trHeight w:val="475"/>
        </w:trPr>
        <w:tc>
          <w:tcPr>
            <w:tcW w:w="13222" w:type="dxa"/>
            <w:gridSpan w:val="9"/>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"Управление муниципальной собственностью, земельными ресурсами муниципального образования "Каменский городской округ до 2026 года"</w:t>
            </w:r>
          </w:p>
        </w:tc>
      </w:tr>
      <w:tr w:rsidR="00980ED0" w:rsidTr="00980ED0">
        <w:tblPrEx>
          <w:tblCellMar>
            <w:top w:w="0" w:type="dxa"/>
            <w:bottom w:w="0" w:type="dxa"/>
          </w:tblCellMar>
        </w:tblPrEx>
        <w:trPr>
          <w:trHeight w:val="20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строки</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Наименование мероприятия/Источники расходов на финансирование</w:t>
            </w:r>
          </w:p>
        </w:tc>
        <w:tc>
          <w:tcPr>
            <w:tcW w:w="8636" w:type="dxa"/>
            <w:gridSpan w:val="6"/>
            <w:tcBorders>
              <w:top w:val="single" w:sz="6" w:space="0" w:color="auto"/>
              <w:left w:val="single" w:sz="6" w:space="0" w:color="auto"/>
              <w:bottom w:val="single" w:sz="6" w:space="0" w:color="auto"/>
              <w:right w:val="nil"/>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Объёмы расходов на выполнение мероприятия за счёт всех источников ресурсного обеспечения, руб.</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Номера целевых показателей, на достижение которых направлены мероприятия</w:t>
            </w:r>
          </w:p>
        </w:tc>
      </w:tr>
      <w:tr w:rsidR="00980ED0">
        <w:tblPrEx>
          <w:tblCellMar>
            <w:top w:w="0" w:type="dxa"/>
            <w:bottom w:w="0" w:type="dxa"/>
          </w:tblCellMar>
        </w:tblPrEx>
        <w:trPr>
          <w:trHeight w:val="917"/>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w:t>
            </w:r>
          </w:p>
        </w:tc>
        <w:tc>
          <w:tcPr>
            <w:tcW w:w="1409" w:type="dxa"/>
            <w:tcBorders>
              <w:top w:val="single" w:sz="6" w:space="0" w:color="auto"/>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2021</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2022</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2023</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2024</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2025</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w:t>
            </w:r>
          </w:p>
        </w:tc>
      </w:tr>
      <w:tr w:rsidR="00980ED0">
        <w:tblPrEx>
          <w:tblCellMar>
            <w:top w:w="0" w:type="dxa"/>
            <w:bottom w:w="0" w:type="dxa"/>
          </w:tblCellMar>
        </w:tblPrEx>
        <w:trPr>
          <w:trHeight w:val="977"/>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МУНИЦИПАЛЬНОЙ ПРОГРАММЕ, В ТОМ ЧИСЛЕ:</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96376,50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18295,80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23013,30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96376,50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18295,80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23013,30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Прочие нужды</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96376,50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18295,80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23013,30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96376,50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18295,80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23013,30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rsidTr="00980ED0">
        <w:tblPrEx>
          <w:tblCellMar>
            <w:top w:w="0" w:type="dxa"/>
            <w:bottom w:w="0" w:type="dxa"/>
          </w:tblCellMar>
        </w:tblPrEx>
        <w:trPr>
          <w:trHeight w:val="2210"/>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5</w:t>
            </w:r>
          </w:p>
        </w:tc>
        <w:tc>
          <w:tcPr>
            <w:tcW w:w="6370" w:type="dxa"/>
            <w:gridSpan w:val="4"/>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ПОДПРОГРАММА "УПРАВЛЕНИЕ МУНИЦИПАЛЬНОЙ СОБСТВЕННОСТЬЮ И ПРИВАТИЗАЦИЯ МУНИЦИПАЛЬНОГО ИМУЩЕСТВА КАМЕНСКОГО ГОРОДСКОГО ОКРУГА"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2530"/>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6</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ПОДПРОГРАММЕ, В ТОМ ЧИСЛЕ: "УПРАВЛЕНИЕ МУНИЦИПАЛЬНОЙ СОБСТВЕННОСТЬЮ И ПРИВАТИЗАЦИЯ МУНИЦИПАЛЬНОГО ИМУЩЕСТВА КАМЕНСКОГО ГОРОДСКОГО ОКРУГА"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28985,50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28985,50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8</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«Прочие нужды»</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single" w:sz="6" w:space="0" w:color="auto"/>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64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9</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направлению «Прочие нужды», в том числе:</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28985,50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28985,50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1723"/>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11</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Мероприятие 1.1. Расходы на проведение </w:t>
            </w:r>
            <w:proofErr w:type="spellStart"/>
            <w:r>
              <w:rPr>
                <w:rFonts w:ascii="Times New Roman" w:hAnsi="Times New Roman" w:cs="Times New Roman"/>
                <w:b/>
                <w:bCs/>
                <w:color w:val="000000"/>
                <w:sz w:val="20"/>
                <w:szCs w:val="20"/>
              </w:rPr>
              <w:t>инвентаризационно</w:t>
            </w:r>
            <w:proofErr w:type="spellEnd"/>
            <w:r>
              <w:rPr>
                <w:rFonts w:ascii="Times New Roman" w:hAnsi="Times New Roman" w:cs="Times New Roman"/>
                <w:b/>
                <w:bCs/>
                <w:color w:val="000000"/>
                <w:sz w:val="20"/>
                <w:szCs w:val="20"/>
              </w:rPr>
              <w:t>-технических, кадастровых и учетно-технических работ и независимой оценки в отношении имущества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9000,00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1800,00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1800,00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1.1.1.А,  1.1.2.А,  1.1.2.Б,   1.3.1.А,   1.3.1.Б,    1.3.1.В,    1.5.1.А</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9000,00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1800,0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1342"/>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13</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1.2. Расходы на ремонт и содержание зданий и сооружений, находящихся в муниципальной собственности (казна)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9385,50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1877,10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1877,10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1877,10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1877,10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1877,10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1.1.3.А</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14</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9385,50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1877,1</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1877,1</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1877,1</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1877,1</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1877,1</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1025"/>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15</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Мероприятие 1.3. Агентское вознаграждение по договору (плата за </w:t>
            </w:r>
            <w:proofErr w:type="spellStart"/>
            <w:r>
              <w:rPr>
                <w:rFonts w:ascii="Times New Roman" w:hAnsi="Times New Roman" w:cs="Times New Roman"/>
                <w:b/>
                <w:bCs/>
                <w:color w:val="000000"/>
                <w:sz w:val="20"/>
                <w:szCs w:val="20"/>
              </w:rPr>
              <w:t>найм</w:t>
            </w:r>
            <w:proofErr w:type="spellEnd"/>
            <w:r>
              <w:rPr>
                <w:rFonts w:ascii="Times New Roman" w:hAnsi="Times New Roman" w:cs="Times New Roman"/>
                <w:b/>
                <w:bCs/>
                <w:color w:val="000000"/>
                <w:sz w:val="20"/>
                <w:szCs w:val="20"/>
              </w:rPr>
              <w:t>)</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120,00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120,00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120,00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120,00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120,00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1.2.1.А</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16</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600,00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1234"/>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17</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1.4. Ремонт общего имущества в многоквартирном доме и взносы в Региональный фонд</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10000,00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2000,00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2000,00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1.1.3.Б</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18</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10000,00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2000,0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1111"/>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19</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1.5. Осуществление мероприятий на право собственности автомобильных дорог</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1.3.1.Г</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1870"/>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21</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1.6. Осуществление мероприятий по определению износа, обследованию и оценке технического состояния зданий муниципального имущества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1.1.3.В</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22</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rsidTr="00980ED0">
        <w:tblPrEx>
          <w:tblCellMar>
            <w:top w:w="0" w:type="dxa"/>
            <w:bottom w:w="0" w:type="dxa"/>
          </w:tblCellMar>
        </w:tblPrEx>
        <w:trPr>
          <w:trHeight w:val="2580"/>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23</w:t>
            </w:r>
          </w:p>
        </w:tc>
        <w:tc>
          <w:tcPr>
            <w:tcW w:w="6370" w:type="dxa"/>
            <w:gridSpan w:val="4"/>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ПОДПРОГРАММА "СОЗДАНИЕ АВТОМАТИЗИРОВАННОЙ СИСТЕМЫ ВЕДЕНИЯ ЗЕМЕЛЬНОГО КАДАСТРА И УЧЕТА ОБЪЕКТОВ НЕДВИЖИМОСТИ КАМЕНСКОГО ГОРОДСКОГО ОКРУГА"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2945"/>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24</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ПОДПРОГРАММЕ, В ТОМ ЧИСЛЕ: "СОЗДАНИЕ АВТОМАТИЗИРОВАННОЙ СИСТЕМЫ ВЕДЕНИЯ ЗЕМЕЛЬНОГО КАДАСТРА И УЧЕТА ОБЪЕКТОВ НЕДВИЖИМОСТИ КАМЕНСКОГО ГОРОДСКОГО ОКРУГА"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11864,00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25</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11864,00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26</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«Прочие нужды»</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single" w:sz="6" w:space="0" w:color="auto"/>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842"/>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27</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направлению «Прочие нужды», в том числе:</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11864,00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28</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11864,00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2273"/>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29</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2.1. Формирование и рыночная оценка земельных участков (кадастровые работы, межевание, паспортизация, развитие геодезической сети, оценка земельных участков)</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9500,00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1900,00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1900,00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1900,00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1900,00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1900,00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2.1.1.А,   2.1.1.Б,  2.1.1.В,   2.1.5.А,   2.2.1.А</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9500,00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1900,0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279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31</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2.2. Проведение мероприятий по взысканию недоимки по арендной плате, пеней (приобретение почтовых марок, маркированных конвертов, маркированных почтовых уведомлений, отправка писем с уведомлением)</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1500,00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300,00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300,00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2.2.1.А,   1.2.1.А</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32</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1500,00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2503"/>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33</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2.3. Организация использования и охраны городских лесов (проведение подготовительных, полевых, камеральных, кадастровых работ по лесоустройству и подготовка межевых планов)</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864,00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172,80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172,80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2.1.1.А,   2.1.1.Б,  2.1.1.В,   2.1.5.А,   2.2.1.А</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34</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864,00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172,8</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172,8</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172,8</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172,8</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172,8</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3787"/>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35</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Мероприятие 2.4.  Проведение работ по описанию местоположения границ территориальных зон и населенных пунктов, расположенных на территории Свердловской области, внесение в Единый государственный реестр недвижимости сведений о границах территориальных зон и населенных пунктов, расположенных на </w:t>
            </w:r>
            <w:proofErr w:type="spellStart"/>
            <w:r>
              <w:rPr>
                <w:rFonts w:ascii="Times New Roman" w:hAnsi="Times New Roman" w:cs="Times New Roman"/>
                <w:b/>
                <w:bCs/>
                <w:color w:val="000000"/>
                <w:sz w:val="20"/>
                <w:szCs w:val="20"/>
              </w:rPr>
              <w:t>территориии</w:t>
            </w:r>
            <w:proofErr w:type="spellEnd"/>
            <w:r>
              <w:rPr>
                <w:rFonts w:ascii="Times New Roman" w:hAnsi="Times New Roman" w:cs="Times New Roman"/>
                <w:b/>
                <w:bCs/>
                <w:color w:val="000000"/>
                <w:sz w:val="20"/>
                <w:szCs w:val="20"/>
              </w:rPr>
              <w:t xml:space="preserve"> Свердловской области</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2.1.1.А,   2.1.1.Б,  2.1.1.В,   2.1.5.А,   2.2.1.А</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36</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rsidTr="00980ED0">
        <w:tblPrEx>
          <w:tblCellMar>
            <w:top w:w="0" w:type="dxa"/>
            <w:bottom w:w="0" w:type="dxa"/>
          </w:tblCellMar>
        </w:tblPrEx>
        <w:trPr>
          <w:trHeight w:val="3655"/>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37</w:t>
            </w:r>
          </w:p>
        </w:tc>
        <w:tc>
          <w:tcPr>
            <w:tcW w:w="6370" w:type="dxa"/>
            <w:gridSpan w:val="4"/>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ПОДПРОГРАММА "ОБЕСПЕЧЕНИЕ РЕАЛИЗАЦИИ МУНИЦИПАЛЬНОЙ ПРОГРАММЫ "УПРАВЛЕНИЕ МУНИЦИПАЛЬНОЙ СОБСТВЕННОСТЬЮ, ЗЕМЕЛЬНЫМИ РЕСУРСАМИ И ПРИВАТИЗАЦИЕЙ МУНИЦИПАЛЬНОГО ИМУЩЕСТВА КАМЕНСКОГО ГОРОДСКОГО ОКРУГА ДО 2026 ГОДА"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4087"/>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38</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ПОДПРОГРАММЕ, В ТОМ ЧИСЛЕ: "ОБЕСПЕЧЕНИЕ РЕАЛИЗАЦИИ МУНИЦИПАЛЬНОЙ ПРОГРАММЫ "УПРАВЛЕНИЕ МУНИЦИПАЛЬНОЙ СОБСТВЕННОСТЬЮ, ЗЕМЕЛЬНЫМИ РЕСУРСАМИ И ПРИВАТИЗАЦИЕЙ МУНИЦИПАЛЬНОГО ИМУЩЕСТВА КАМЕНСКОГО ГОРОДСКОГО ОКРУГА ДО 2026 ГОДА"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55527,00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10125,90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14843,40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39</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о</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55527,00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10125,90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14843,40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40</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«Прочие нужды»</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single" w:sz="6" w:space="0" w:color="auto"/>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64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41</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направлению «Прочие нужды», в том числе:</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55527,00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10125,90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14843,40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blPrEx>
          <w:tblCellMar>
            <w:top w:w="0" w:type="dxa"/>
            <w:bottom w:w="0" w:type="dxa"/>
          </w:tblCellMar>
        </w:tblPrEx>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42</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55527,00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10125,90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14843,40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1291"/>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43</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3.1. Обеспечение деятельности органов местного самоуправления (центральный аппарат)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46782,50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9356,50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9356,50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9356,50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9356,50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9356,50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3.1.1.А</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44</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46782,50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9356,5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9356,5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9356,5</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9356,5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9356,5</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2150"/>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45</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3.2. Организация мероприятий по профессиональной подготовке, переподготовке и повышению квалификации муниципальных служащих</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351,00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70,20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70,20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70,20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70,20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70,20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3.1.1.А</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46</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351,00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70,2</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70,2</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70,2</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70,2</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70,2</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1270"/>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47</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3.3. Проведение диспансеризации муниципальных служащих</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4895,00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47,50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47,50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47,50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4705,00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47,50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3.1.1.А</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48</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4895,00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47,5</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4705,0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47,5</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blPrEx>
          <w:tblCellMar>
            <w:top w:w="0" w:type="dxa"/>
            <w:bottom w:w="0" w:type="dxa"/>
          </w:tblCellMar>
        </w:tblPrEx>
        <w:trPr>
          <w:trHeight w:val="2674"/>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49</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Мероприятие 3.4. Управление информационными технологиями, создание и техническое сопровождение информационно </w:t>
            </w:r>
            <w:proofErr w:type="gramStart"/>
            <w:r>
              <w:rPr>
                <w:rFonts w:ascii="Times New Roman" w:hAnsi="Times New Roman" w:cs="Times New Roman"/>
                <w:b/>
                <w:bCs/>
                <w:color w:val="000000"/>
                <w:sz w:val="20"/>
                <w:szCs w:val="20"/>
              </w:rPr>
              <w:t>-к</w:t>
            </w:r>
            <w:proofErr w:type="gramEnd"/>
            <w:r>
              <w:rPr>
                <w:rFonts w:ascii="Times New Roman" w:hAnsi="Times New Roman" w:cs="Times New Roman"/>
                <w:b/>
                <w:bCs/>
                <w:color w:val="000000"/>
                <w:sz w:val="20"/>
                <w:szCs w:val="20"/>
              </w:rPr>
              <w:t>оммуникационной инфраструктуры в сфере реализации муниципальной программы</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3498,50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651,70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711,70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711,70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711,70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711,70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3.1.1.А</w:t>
            </w:r>
          </w:p>
        </w:tc>
      </w:tr>
      <w:tr w:rsidR="00980ED0">
        <w:tblPrEx>
          <w:tblCellMar>
            <w:top w:w="0" w:type="dxa"/>
            <w:bottom w:w="0" w:type="dxa"/>
          </w:tblCellMar>
        </w:tblPrEx>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50</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3498,50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651,7</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711,7</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711,7</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711,7</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711,7</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bl>
    <w:p w:rsidR="005A43D1" w:rsidRPr="00980ED0" w:rsidRDefault="005A43D1">
      <w:pPr>
        <w:rPr>
          <w:rFonts w:ascii="Liberation Serif" w:hAnsi="Liberation Serif"/>
          <w:sz w:val="24"/>
          <w:szCs w:val="24"/>
        </w:rPr>
        <w:sectPr w:rsidR="005A43D1" w:rsidRPr="00980ED0">
          <w:pgSz w:w="16838" w:h="11905" w:orient="landscape"/>
          <w:pgMar w:top="1701" w:right="1134" w:bottom="850" w:left="1134" w:header="0" w:footer="0" w:gutter="0"/>
          <w:cols w:space="720"/>
        </w:sect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right"/>
        <w:outlineLvl w:val="1"/>
        <w:rPr>
          <w:rFonts w:ascii="Liberation Serif" w:hAnsi="Liberation Serif"/>
          <w:sz w:val="24"/>
          <w:szCs w:val="24"/>
        </w:rPr>
      </w:pPr>
      <w:r w:rsidRPr="00980ED0">
        <w:rPr>
          <w:rFonts w:ascii="Liberation Serif" w:hAnsi="Liberation Serif"/>
          <w:sz w:val="24"/>
          <w:szCs w:val="24"/>
        </w:rPr>
        <w:t>Приложение N 3</w:t>
      </w:r>
    </w:p>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к муниципальной программе "Управление</w:t>
      </w:r>
    </w:p>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муниципальной собственностью,</w:t>
      </w:r>
    </w:p>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 xml:space="preserve">земельными ресурсами </w:t>
      </w:r>
    </w:p>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 xml:space="preserve">муниципального </w:t>
      </w:r>
      <w:r w:rsidR="00151F79" w:rsidRPr="00980ED0">
        <w:rPr>
          <w:rFonts w:ascii="Liberation Serif" w:hAnsi="Liberation Serif"/>
          <w:sz w:val="24"/>
          <w:szCs w:val="24"/>
        </w:rPr>
        <w:t>образования</w:t>
      </w:r>
    </w:p>
    <w:p w:rsidR="005A43D1" w:rsidRPr="00980ED0" w:rsidRDefault="00151F79">
      <w:pPr>
        <w:pStyle w:val="ConsPlusNormal"/>
        <w:jc w:val="right"/>
        <w:rPr>
          <w:rFonts w:ascii="Liberation Serif" w:hAnsi="Liberation Serif"/>
          <w:sz w:val="24"/>
          <w:szCs w:val="24"/>
        </w:rPr>
      </w:pPr>
      <w:r w:rsidRPr="00980ED0">
        <w:rPr>
          <w:rFonts w:ascii="Liberation Serif" w:hAnsi="Liberation Serif"/>
          <w:sz w:val="24"/>
          <w:szCs w:val="24"/>
        </w:rPr>
        <w:t>«Каменский городской</w:t>
      </w:r>
      <w:r w:rsidR="005A43D1" w:rsidRPr="00980ED0">
        <w:rPr>
          <w:rFonts w:ascii="Liberation Serif" w:hAnsi="Liberation Serif"/>
          <w:sz w:val="24"/>
          <w:szCs w:val="24"/>
        </w:rPr>
        <w:t xml:space="preserve"> округ</w:t>
      </w:r>
      <w:r w:rsidRPr="00980ED0">
        <w:rPr>
          <w:rFonts w:ascii="Liberation Serif" w:hAnsi="Liberation Serif"/>
          <w:sz w:val="24"/>
          <w:szCs w:val="24"/>
        </w:rPr>
        <w:t>»</w:t>
      </w:r>
    </w:p>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до 202</w:t>
      </w:r>
      <w:r w:rsidR="00151F79" w:rsidRPr="00980ED0">
        <w:rPr>
          <w:rFonts w:ascii="Liberation Serif" w:hAnsi="Liberation Serif"/>
          <w:sz w:val="24"/>
          <w:szCs w:val="24"/>
        </w:rPr>
        <w:t>6</w:t>
      </w:r>
      <w:r w:rsidRPr="00980ED0">
        <w:rPr>
          <w:rFonts w:ascii="Liberation Serif" w:hAnsi="Liberation Serif"/>
          <w:sz w:val="24"/>
          <w:szCs w:val="24"/>
        </w:rPr>
        <w:t xml:space="preserve"> года"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bookmarkStart w:id="33" w:name="P936"/>
      <w:bookmarkEnd w:id="33"/>
      <w:r w:rsidRPr="00980ED0">
        <w:rPr>
          <w:rFonts w:ascii="Liberation Serif" w:hAnsi="Liberation Serif"/>
          <w:sz w:val="24"/>
          <w:szCs w:val="24"/>
        </w:rPr>
        <w:t>МЕТОДИКА</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РАСЧЕТА ЗНАЧЕНИЙ ЦЕЛЕВЫХ ПОКАЗАТЕЛЕЙ</w:t>
      </w:r>
    </w:p>
    <w:p w:rsidR="00151F79" w:rsidRPr="00980ED0" w:rsidRDefault="005A43D1" w:rsidP="00151F79">
      <w:pPr>
        <w:pStyle w:val="ConsPlusNormal"/>
        <w:jc w:val="center"/>
        <w:rPr>
          <w:rFonts w:ascii="Liberation Serif" w:hAnsi="Liberation Serif"/>
          <w:sz w:val="24"/>
          <w:szCs w:val="24"/>
        </w:rPr>
      </w:pPr>
      <w:r w:rsidRPr="00980ED0">
        <w:rPr>
          <w:rFonts w:ascii="Liberation Serif" w:hAnsi="Liberation Serif"/>
          <w:sz w:val="24"/>
          <w:szCs w:val="24"/>
        </w:rPr>
        <w:t>МУНИЦИПАЛЬНОЙ ПРОГРАММЫ "</w:t>
      </w:r>
      <w:r w:rsidR="00151F79" w:rsidRPr="00980ED0">
        <w:rPr>
          <w:rFonts w:ascii="Liberation Serif" w:hAnsi="Liberation Serif"/>
          <w:sz w:val="24"/>
          <w:szCs w:val="24"/>
        </w:rPr>
        <w:t>"УПРАВЛЕНИЕ</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СОБСТВЕННОСТЬЮ, ЗЕМЕЛЬНЫМИ РЕСУРСАМИ </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МУНИЦИПАЛЬНОГО ОБРАЗОВАНИЯ</w:t>
      </w:r>
    </w:p>
    <w:p w:rsidR="005A43D1"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«КАМЕНСКИЙ ГОРОДСКОЙ ОКРУГ»  ДО 2026 ГОДА"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 xml:space="preserve">1. Целевой </w:t>
      </w:r>
      <w:hyperlink w:anchor="P312" w:history="1">
        <w:r w:rsidRPr="00980ED0">
          <w:rPr>
            <w:rFonts w:ascii="Liberation Serif" w:hAnsi="Liberation Serif"/>
            <w:sz w:val="24"/>
            <w:szCs w:val="24"/>
          </w:rPr>
          <w:t>показатель 1</w:t>
        </w:r>
      </w:hyperlink>
      <w:r w:rsidRPr="00980ED0">
        <w:rPr>
          <w:rFonts w:ascii="Liberation Serif" w:hAnsi="Liberation Serif"/>
          <w:sz w:val="24"/>
          <w:szCs w:val="24"/>
        </w:rPr>
        <w:t>. Доля исполненных судебных решений, связанных с управлением муниципальной собственностью, от общего числа принятых за отчетный период.</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proofErr w:type="spellStart"/>
      <w:r w:rsidRPr="00980ED0">
        <w:rPr>
          <w:rFonts w:ascii="Liberation Serif" w:hAnsi="Liberation Serif"/>
          <w:sz w:val="24"/>
          <w:szCs w:val="24"/>
        </w:rPr>
        <w:t>Сгс</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Сисп</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Сп</w:t>
      </w:r>
      <w:proofErr w:type="spellEnd"/>
      <w:r w:rsidRPr="00980ED0">
        <w:rPr>
          <w:rFonts w:ascii="Liberation Serif" w:hAnsi="Liberation Serif"/>
          <w:sz w:val="24"/>
          <w:szCs w:val="24"/>
        </w:rPr>
        <w:t xml:space="preserve">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proofErr w:type="spellStart"/>
      <w:r w:rsidRPr="00980ED0">
        <w:rPr>
          <w:rFonts w:ascii="Liberation Serif" w:hAnsi="Liberation Serif"/>
          <w:sz w:val="24"/>
          <w:szCs w:val="24"/>
        </w:rPr>
        <w:t>Сгс</w:t>
      </w:r>
      <w:proofErr w:type="spellEnd"/>
      <w:r w:rsidRPr="00980ED0">
        <w:rPr>
          <w:rFonts w:ascii="Liberation Serif" w:hAnsi="Liberation Serif"/>
          <w:sz w:val="24"/>
          <w:szCs w:val="24"/>
        </w:rPr>
        <w:t xml:space="preserve"> -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Сисп</w:t>
      </w:r>
      <w:proofErr w:type="spellEnd"/>
      <w:r w:rsidRPr="00980ED0">
        <w:rPr>
          <w:rFonts w:ascii="Liberation Serif" w:hAnsi="Liberation Serif"/>
          <w:sz w:val="24"/>
          <w:szCs w:val="24"/>
        </w:rPr>
        <w:t xml:space="preserve"> - количество исполненных судебных решений за отчетный период;</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Сп</w:t>
      </w:r>
      <w:proofErr w:type="spellEnd"/>
      <w:r w:rsidRPr="00980ED0">
        <w:rPr>
          <w:rFonts w:ascii="Liberation Serif" w:hAnsi="Liberation Serif"/>
          <w:sz w:val="24"/>
          <w:szCs w:val="24"/>
        </w:rPr>
        <w:t xml:space="preserve"> - общее число принятых судебных решений за отчетный период.</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2. Целевой </w:t>
      </w:r>
      <w:hyperlink w:anchor="P323" w:history="1">
        <w:r w:rsidRPr="00980ED0">
          <w:rPr>
            <w:rFonts w:ascii="Liberation Serif" w:hAnsi="Liberation Serif"/>
            <w:sz w:val="24"/>
            <w:szCs w:val="24"/>
          </w:rPr>
          <w:t>показатель 2</w:t>
        </w:r>
      </w:hyperlink>
      <w:r w:rsidRPr="00980ED0">
        <w:rPr>
          <w:rFonts w:ascii="Liberation Serif" w:hAnsi="Liberation Serif"/>
          <w:sz w:val="24"/>
          <w:szCs w:val="24"/>
        </w:rPr>
        <w:t>. Количество проведенных торгов и конкурсов по продаже муниципального имущества.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определяются на основании утвержденного постановлением Главы плана, количество устанавливается на основании представленных Комитетом по управлению муниципальным имуществом данных о планируемом числе аукционов, согласно утвержденным проектам планировки на плановый период.</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3. Целевой </w:t>
      </w:r>
      <w:hyperlink w:anchor="P332" w:history="1">
        <w:r w:rsidRPr="00980ED0">
          <w:rPr>
            <w:rFonts w:ascii="Liberation Serif" w:hAnsi="Liberation Serif"/>
            <w:sz w:val="24"/>
            <w:szCs w:val="24"/>
          </w:rPr>
          <w:t>показатель 3</w:t>
        </w:r>
      </w:hyperlink>
      <w:r w:rsidRPr="00980ED0">
        <w:rPr>
          <w:rFonts w:ascii="Liberation Serif" w:hAnsi="Liberation Serif"/>
          <w:sz w:val="24"/>
          <w:szCs w:val="24"/>
        </w:rPr>
        <w:t xml:space="preserve">. </w:t>
      </w:r>
      <w:r w:rsidR="00B83193" w:rsidRPr="00980ED0">
        <w:rPr>
          <w:rFonts w:ascii="Liberation Serif" w:hAnsi="Liberation Serif"/>
          <w:sz w:val="24"/>
          <w:szCs w:val="24"/>
        </w:rPr>
        <w:t>Ведение</w:t>
      </w:r>
      <w:r w:rsidRPr="00980ED0">
        <w:rPr>
          <w:rFonts w:ascii="Liberation Serif" w:hAnsi="Liberation Serif"/>
          <w:sz w:val="24"/>
          <w:szCs w:val="24"/>
        </w:rPr>
        <w:t xml:space="preserve"> единой системы учета и управления муниципальным имуществом.</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в соответствии с планами исполнения мероприятий по модернизации или расширению функциональных возможностей единой автоматизированной системы учета и управления муниципальным имуществом, расходы на реализацию которых определены Программой приватизации муниципального имущества на соответствующий год, утвержденной Решением Думы Каменского городского округа.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4. Целевой </w:t>
      </w:r>
      <w:hyperlink w:anchor="P358" w:history="1">
        <w:r w:rsidRPr="00980ED0">
          <w:rPr>
            <w:rFonts w:ascii="Liberation Serif" w:hAnsi="Liberation Serif"/>
            <w:sz w:val="24"/>
            <w:szCs w:val="24"/>
          </w:rPr>
          <w:t>показатель 4</w:t>
        </w:r>
      </w:hyperlink>
      <w:r w:rsidRPr="00980ED0">
        <w:rPr>
          <w:rFonts w:ascii="Liberation Serif" w:hAnsi="Liberation Serif"/>
          <w:sz w:val="24"/>
          <w:szCs w:val="24"/>
        </w:rPr>
        <w:t xml:space="preserve">. Доля объектов недвижимого имущества, находящихся в муниципальной собственности, с государственной регистрацией прав на объекты в общем </w:t>
      </w:r>
      <w:r w:rsidRPr="00980ED0">
        <w:rPr>
          <w:rFonts w:ascii="Liberation Serif" w:hAnsi="Liberation Serif"/>
          <w:sz w:val="24"/>
          <w:szCs w:val="24"/>
        </w:rPr>
        <w:lastRenderedPageBreak/>
        <w:t>числе таких объектов, подлежащих государственной регистрации.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на основании данных статистического наблюдения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 xml:space="preserve">Они = </w:t>
      </w:r>
      <w:proofErr w:type="spellStart"/>
      <w:r w:rsidRPr="00980ED0">
        <w:rPr>
          <w:rFonts w:ascii="Liberation Serif" w:hAnsi="Liberation Serif"/>
          <w:sz w:val="24"/>
          <w:szCs w:val="24"/>
        </w:rPr>
        <w:t>Оз</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Осо</w:t>
      </w:r>
      <w:proofErr w:type="spellEnd"/>
      <w:r w:rsidRPr="00980ED0">
        <w:rPr>
          <w:rFonts w:ascii="Liberation Serif" w:hAnsi="Liberation Serif"/>
          <w:sz w:val="24"/>
          <w:szCs w:val="24"/>
        </w:rPr>
        <w:t xml:space="preserve">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Они - плановое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Оз</w:t>
      </w:r>
      <w:proofErr w:type="spellEnd"/>
      <w:r w:rsidRPr="00980ED0">
        <w:rPr>
          <w:rFonts w:ascii="Liberation Serif" w:hAnsi="Liberation Serif"/>
          <w:sz w:val="24"/>
          <w:szCs w:val="24"/>
        </w:rPr>
        <w:t xml:space="preserve"> - количество объектов, на которые зарегистрировано право собственности МО "Каменский городской округ";</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Осо</w:t>
      </w:r>
      <w:proofErr w:type="spellEnd"/>
      <w:r w:rsidRPr="00980ED0">
        <w:rPr>
          <w:rFonts w:ascii="Liberation Serif" w:hAnsi="Liberation Serif"/>
          <w:sz w:val="24"/>
          <w:szCs w:val="24"/>
        </w:rPr>
        <w:t xml:space="preserve"> - количество объектов, находящихся в МО "Каменский городской округ".</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5. Целевой </w:t>
      </w:r>
      <w:hyperlink w:anchor="P367" w:history="1">
        <w:r w:rsidRPr="00980ED0">
          <w:rPr>
            <w:rFonts w:ascii="Liberation Serif" w:hAnsi="Liberation Serif"/>
            <w:sz w:val="24"/>
            <w:szCs w:val="24"/>
          </w:rPr>
          <w:t>показатель 5</w:t>
        </w:r>
      </w:hyperlink>
      <w:r w:rsidRPr="00980ED0">
        <w:rPr>
          <w:rFonts w:ascii="Liberation Serif" w:hAnsi="Liberation Serif"/>
          <w:sz w:val="24"/>
          <w:szCs w:val="24"/>
        </w:rPr>
        <w:t>. Доля объектов недвижимого имущества, на которые зарегистрировано право муниципальной собственности, от общего числа объектов недвижимого имущества, подлежащих регистрации, от общего числа запланированных на отчетный период.</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на основании данных статистического наблюдения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 xml:space="preserve">Они </w:t>
      </w:r>
      <w:proofErr w:type="spellStart"/>
      <w:r w:rsidRPr="00980ED0">
        <w:rPr>
          <w:rFonts w:ascii="Liberation Serif" w:hAnsi="Liberation Serif"/>
          <w:sz w:val="24"/>
          <w:szCs w:val="24"/>
        </w:rPr>
        <w:t>пл</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Оз</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Осо</w:t>
      </w:r>
      <w:proofErr w:type="spellEnd"/>
      <w:r w:rsidRPr="00980ED0">
        <w:rPr>
          <w:rFonts w:ascii="Liberation Serif" w:hAnsi="Liberation Serif"/>
          <w:sz w:val="24"/>
          <w:szCs w:val="24"/>
        </w:rPr>
        <w:t xml:space="preserve">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 xml:space="preserve">Они </w:t>
      </w:r>
      <w:proofErr w:type="spellStart"/>
      <w:r w:rsidRPr="00980ED0">
        <w:rPr>
          <w:rFonts w:ascii="Liberation Serif" w:hAnsi="Liberation Serif"/>
          <w:sz w:val="24"/>
          <w:szCs w:val="24"/>
        </w:rPr>
        <w:t>пл</w:t>
      </w:r>
      <w:proofErr w:type="spellEnd"/>
      <w:r w:rsidRPr="00980ED0">
        <w:rPr>
          <w:rFonts w:ascii="Liberation Serif" w:hAnsi="Liberation Serif"/>
          <w:sz w:val="24"/>
          <w:szCs w:val="24"/>
        </w:rPr>
        <w:t xml:space="preserve"> -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Оз</w:t>
      </w:r>
      <w:proofErr w:type="spellEnd"/>
      <w:r w:rsidRPr="00980ED0">
        <w:rPr>
          <w:rFonts w:ascii="Liberation Serif" w:hAnsi="Liberation Serif"/>
          <w:sz w:val="24"/>
          <w:szCs w:val="24"/>
        </w:rPr>
        <w:t xml:space="preserve"> - количество объектов, на которые зарегистрировано право собственности МО "Каменский городской округ" за отчетный период;</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Осо</w:t>
      </w:r>
      <w:proofErr w:type="spellEnd"/>
      <w:r w:rsidRPr="00980ED0">
        <w:rPr>
          <w:rFonts w:ascii="Liberation Serif" w:hAnsi="Liberation Serif"/>
          <w:sz w:val="24"/>
          <w:szCs w:val="24"/>
        </w:rPr>
        <w:t xml:space="preserve"> - количество объектов, на которое запланировано осуществить мероприятия по регистрации права муниципальной собственности за отчетный период.</w:t>
      </w:r>
    </w:p>
    <w:p w:rsidR="00F06E37" w:rsidRPr="00980ED0" w:rsidRDefault="00F06E37">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6. Целевой показатель 6. Увеличение доли объектов муниципального имущества,</w:t>
      </w:r>
      <w:r w:rsidRPr="00980ED0">
        <w:t xml:space="preserve"> </w:t>
      </w:r>
      <w:r w:rsidRPr="00980ED0">
        <w:rPr>
          <w:rFonts w:ascii="Liberation Serif" w:hAnsi="Liberation Serif"/>
          <w:sz w:val="24"/>
          <w:szCs w:val="24"/>
        </w:rPr>
        <w:t>предназначенного для оказания имущественной поддержки субъектам малого и среднего предпринимательства в Каменском городском округе.</w:t>
      </w:r>
    </w:p>
    <w:p w:rsidR="00F06E37" w:rsidRPr="00980ED0" w:rsidRDefault="00F06E37">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Значение целевого показателя определяется в соответствии с утвержденным Перечнем муниципального имущества, предназначенного для оказания имущественной поддержки субъектам малого и среднего предпринимательства в Каменском городском округе. </w:t>
      </w:r>
    </w:p>
    <w:p w:rsidR="005A43D1" w:rsidRPr="00980ED0" w:rsidRDefault="00151F79">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6</w:t>
      </w:r>
      <w:r w:rsidR="005A43D1" w:rsidRPr="00980ED0">
        <w:rPr>
          <w:rFonts w:ascii="Liberation Serif" w:hAnsi="Liberation Serif"/>
          <w:sz w:val="24"/>
          <w:szCs w:val="24"/>
        </w:rPr>
        <w:t xml:space="preserve">. Целевой </w:t>
      </w:r>
      <w:hyperlink w:anchor="P345" w:history="1">
        <w:r w:rsidR="005A43D1" w:rsidRPr="00980ED0">
          <w:rPr>
            <w:rFonts w:ascii="Liberation Serif" w:hAnsi="Liberation Serif"/>
            <w:sz w:val="24"/>
            <w:szCs w:val="24"/>
          </w:rPr>
          <w:t>показатель 7</w:t>
        </w:r>
      </w:hyperlink>
      <w:r w:rsidR="005A43D1" w:rsidRPr="00980ED0">
        <w:rPr>
          <w:rFonts w:ascii="Liberation Serif" w:hAnsi="Liberation Serif"/>
          <w:sz w:val="24"/>
          <w:szCs w:val="24"/>
        </w:rPr>
        <w:t>. Доходы местного бюджета от использования и приватизации муниципального имущества.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определяются в соответствии с доходами, утвержденными Планом приватизации муниципального имущества на соответствующий год.</w:t>
      </w:r>
    </w:p>
    <w:p w:rsidR="005A43D1" w:rsidRPr="00980ED0" w:rsidRDefault="00151F79">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7</w:t>
      </w:r>
      <w:r w:rsidR="005A43D1" w:rsidRPr="00980ED0">
        <w:rPr>
          <w:rFonts w:ascii="Liberation Serif" w:hAnsi="Liberation Serif"/>
          <w:sz w:val="24"/>
          <w:szCs w:val="24"/>
        </w:rPr>
        <w:t xml:space="preserve">. Целевой </w:t>
      </w:r>
      <w:hyperlink w:anchor="P389" w:history="1">
        <w:r w:rsidR="005A43D1" w:rsidRPr="00980ED0">
          <w:rPr>
            <w:rFonts w:ascii="Liberation Serif" w:hAnsi="Liberation Serif"/>
            <w:sz w:val="24"/>
            <w:szCs w:val="24"/>
          </w:rPr>
          <w:t>показатель 8</w:t>
        </w:r>
      </w:hyperlink>
      <w:r w:rsidR="005A43D1" w:rsidRPr="00980ED0">
        <w:rPr>
          <w:rFonts w:ascii="Liberation Serif" w:hAnsi="Liberation Serif"/>
          <w:sz w:val="24"/>
          <w:szCs w:val="24"/>
        </w:rPr>
        <w:t>. Доля проведенных контрольных мероприятий в отношении объектов муниципальной собственности</w:t>
      </w:r>
      <w:r w:rsidR="00F06E37" w:rsidRPr="00980ED0">
        <w:rPr>
          <w:rFonts w:ascii="Liberation Serif" w:hAnsi="Liberation Serif"/>
          <w:sz w:val="24"/>
          <w:szCs w:val="24"/>
        </w:rPr>
        <w:t>, переданных в пользование,</w:t>
      </w:r>
      <w:r w:rsidR="005A43D1" w:rsidRPr="00980ED0">
        <w:rPr>
          <w:rFonts w:ascii="Liberation Serif" w:hAnsi="Liberation Serif"/>
          <w:sz w:val="24"/>
          <w:szCs w:val="24"/>
        </w:rPr>
        <w:t xml:space="preserve"> от общего числа запланированных контрольных мероприятий.</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Значение целевого показателя определяется исходя из обязательного исполнения в полном объеме ежегодного плана проведения плановых проверок юридических лиц и индивидуальных предпринимателей на отчетный год.</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lastRenderedPageBreak/>
        <w:t>Значения целевого показателя устанавливаются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 xml:space="preserve">ОКН со = </w:t>
      </w:r>
      <w:proofErr w:type="spellStart"/>
      <w:r w:rsidRPr="00980ED0">
        <w:rPr>
          <w:rFonts w:ascii="Liberation Serif" w:hAnsi="Liberation Serif"/>
          <w:sz w:val="24"/>
          <w:szCs w:val="24"/>
        </w:rPr>
        <w:t>Пф</w:t>
      </w:r>
      <w:proofErr w:type="spellEnd"/>
      <w:r w:rsidRPr="00980ED0">
        <w:rPr>
          <w:rFonts w:ascii="Liberation Serif" w:hAnsi="Liberation Serif"/>
          <w:sz w:val="24"/>
          <w:szCs w:val="24"/>
        </w:rPr>
        <w:t xml:space="preserve"> со / </w:t>
      </w:r>
      <w:proofErr w:type="spellStart"/>
      <w:r w:rsidRPr="00980ED0">
        <w:rPr>
          <w:rFonts w:ascii="Liberation Serif" w:hAnsi="Liberation Serif"/>
          <w:sz w:val="24"/>
          <w:szCs w:val="24"/>
        </w:rPr>
        <w:t>Ппл</w:t>
      </w:r>
      <w:proofErr w:type="spellEnd"/>
      <w:r w:rsidRPr="00980ED0">
        <w:rPr>
          <w:rFonts w:ascii="Liberation Serif" w:hAnsi="Liberation Serif"/>
          <w:sz w:val="24"/>
          <w:szCs w:val="24"/>
        </w:rPr>
        <w:t xml:space="preserve">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ОКН со -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Пф</w:t>
      </w:r>
      <w:proofErr w:type="spellEnd"/>
      <w:r w:rsidRPr="00980ED0">
        <w:rPr>
          <w:rFonts w:ascii="Liberation Serif" w:hAnsi="Liberation Serif"/>
          <w:sz w:val="24"/>
          <w:szCs w:val="24"/>
        </w:rPr>
        <w:t xml:space="preserve"> со - количество фактически проведенных плановых проверок юридических лиц и индивидуальных предпринимателей на отчетный год;</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Ппл</w:t>
      </w:r>
      <w:proofErr w:type="spellEnd"/>
      <w:r w:rsidRPr="00980ED0">
        <w:rPr>
          <w:rFonts w:ascii="Liberation Serif" w:hAnsi="Liberation Serif"/>
          <w:sz w:val="24"/>
          <w:szCs w:val="24"/>
        </w:rPr>
        <w:t xml:space="preserve"> - количество запланированных плановых проверок юридических лиц и индивидуальных предпринимателей на отчетный год.</w:t>
      </w:r>
    </w:p>
    <w:p w:rsidR="005A43D1" w:rsidRPr="00980ED0" w:rsidRDefault="00151F79">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8</w:t>
      </w:r>
      <w:r w:rsidR="005A43D1" w:rsidRPr="00980ED0">
        <w:rPr>
          <w:rFonts w:ascii="Liberation Serif" w:hAnsi="Liberation Serif"/>
          <w:sz w:val="24"/>
          <w:szCs w:val="24"/>
        </w:rPr>
        <w:t xml:space="preserve">. Целевой </w:t>
      </w:r>
      <w:hyperlink w:anchor="P398" w:history="1">
        <w:r w:rsidR="005A43D1" w:rsidRPr="00980ED0">
          <w:rPr>
            <w:rFonts w:ascii="Liberation Serif" w:hAnsi="Liberation Serif"/>
            <w:sz w:val="24"/>
            <w:szCs w:val="24"/>
          </w:rPr>
          <w:t>показатель 9</w:t>
        </w:r>
      </w:hyperlink>
      <w:r w:rsidR="005A43D1" w:rsidRPr="00980ED0">
        <w:rPr>
          <w:rFonts w:ascii="Liberation Serif" w:hAnsi="Liberation Serif"/>
          <w:sz w:val="24"/>
          <w:szCs w:val="24"/>
        </w:rPr>
        <w:t>. Доля контрольных мероприятий с выявленными нарушениями, в отношении которых реализованы мероприятия по их устранению.</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ф / </w:t>
      </w: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w:t>
      </w:r>
      <w:proofErr w:type="spellStart"/>
      <w:r w:rsidRPr="00980ED0">
        <w:rPr>
          <w:rFonts w:ascii="Liberation Serif" w:hAnsi="Liberation Serif"/>
          <w:sz w:val="24"/>
          <w:szCs w:val="24"/>
        </w:rPr>
        <w:t>пл</w:t>
      </w:r>
      <w:proofErr w:type="spellEnd"/>
      <w:r w:rsidRPr="00980ED0">
        <w:rPr>
          <w:rFonts w:ascii="Liberation Serif" w:hAnsi="Liberation Serif"/>
          <w:sz w:val="24"/>
          <w:szCs w:val="24"/>
        </w:rPr>
        <w:t xml:space="preserve">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 плановое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ф - количество фактически реализованных мероприятий по устранению выявленных нарушений в отчетном периоде;</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w:t>
      </w:r>
      <w:proofErr w:type="spellStart"/>
      <w:r w:rsidRPr="00980ED0">
        <w:rPr>
          <w:rFonts w:ascii="Liberation Serif" w:hAnsi="Liberation Serif"/>
          <w:sz w:val="24"/>
          <w:szCs w:val="24"/>
        </w:rPr>
        <w:t>пл</w:t>
      </w:r>
      <w:proofErr w:type="spellEnd"/>
      <w:r w:rsidRPr="00980ED0">
        <w:rPr>
          <w:rFonts w:ascii="Liberation Serif" w:hAnsi="Liberation Serif"/>
          <w:sz w:val="24"/>
          <w:szCs w:val="24"/>
        </w:rPr>
        <w:t xml:space="preserve"> - количество выявленных нарушений в отчетном периоде.</w:t>
      </w:r>
    </w:p>
    <w:p w:rsidR="005A43D1" w:rsidRPr="00980ED0" w:rsidRDefault="00151F79">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9</w:t>
      </w:r>
      <w:r w:rsidR="005A43D1" w:rsidRPr="00980ED0">
        <w:rPr>
          <w:rFonts w:ascii="Liberation Serif" w:hAnsi="Liberation Serif"/>
          <w:sz w:val="24"/>
          <w:szCs w:val="24"/>
        </w:rPr>
        <w:t xml:space="preserve">. Целевой </w:t>
      </w:r>
      <w:hyperlink w:anchor="P413" w:history="1">
        <w:r w:rsidR="005A43D1" w:rsidRPr="00980ED0">
          <w:rPr>
            <w:rFonts w:ascii="Liberation Serif" w:hAnsi="Liberation Serif"/>
            <w:sz w:val="24"/>
            <w:szCs w:val="24"/>
          </w:rPr>
          <w:t>показатель 10</w:t>
        </w:r>
      </w:hyperlink>
      <w:r w:rsidR="005A43D1" w:rsidRPr="00980ED0">
        <w:rPr>
          <w:rFonts w:ascii="Liberation Serif" w:hAnsi="Liberation Serif"/>
          <w:sz w:val="24"/>
          <w:szCs w:val="24"/>
        </w:rPr>
        <w:t>. Количество земельных участков, предоставленных однократно бесплатно.</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исходя из определенных муниципальным образованием количеством проведения работ, и расходов на реализацию мероприятия.</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w:t>
      </w:r>
      <w:r w:rsidR="00151F79" w:rsidRPr="00980ED0">
        <w:rPr>
          <w:rFonts w:ascii="Liberation Serif" w:hAnsi="Liberation Serif"/>
          <w:sz w:val="24"/>
          <w:szCs w:val="24"/>
        </w:rPr>
        <w:t>0</w:t>
      </w:r>
      <w:r w:rsidRPr="00980ED0">
        <w:rPr>
          <w:rFonts w:ascii="Liberation Serif" w:hAnsi="Liberation Serif"/>
          <w:sz w:val="24"/>
          <w:szCs w:val="24"/>
        </w:rPr>
        <w:t xml:space="preserve">. Целевой </w:t>
      </w:r>
      <w:hyperlink w:anchor="P422" w:history="1">
        <w:r w:rsidRPr="00980ED0">
          <w:rPr>
            <w:rFonts w:ascii="Liberation Serif" w:hAnsi="Liberation Serif"/>
            <w:sz w:val="24"/>
            <w:szCs w:val="24"/>
          </w:rPr>
          <w:t>показатель 11</w:t>
        </w:r>
      </w:hyperlink>
      <w:r w:rsidRPr="00980ED0">
        <w:rPr>
          <w:rFonts w:ascii="Liberation Serif" w:hAnsi="Liberation Serif"/>
          <w:sz w:val="24"/>
          <w:szCs w:val="24"/>
        </w:rPr>
        <w:t>. Количество предоставляемых в пользование (аренду) земельных участков.</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на основании экспертной оценки с учетом статистических данных за предыдущие периоды.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w:t>
      </w:r>
      <w:r w:rsidR="00151F79" w:rsidRPr="00980ED0">
        <w:rPr>
          <w:rFonts w:ascii="Liberation Serif" w:hAnsi="Liberation Serif"/>
          <w:sz w:val="24"/>
          <w:szCs w:val="24"/>
        </w:rPr>
        <w:t>2</w:t>
      </w:r>
      <w:r w:rsidRPr="00980ED0">
        <w:rPr>
          <w:rFonts w:ascii="Liberation Serif" w:hAnsi="Liberation Serif"/>
          <w:sz w:val="24"/>
          <w:szCs w:val="24"/>
        </w:rPr>
        <w:t xml:space="preserve">. Целевой </w:t>
      </w:r>
      <w:hyperlink w:anchor="P442" w:history="1">
        <w:r w:rsidRPr="00980ED0">
          <w:rPr>
            <w:rFonts w:ascii="Liberation Serif" w:hAnsi="Liberation Serif"/>
            <w:sz w:val="24"/>
            <w:szCs w:val="24"/>
          </w:rPr>
          <w:t>показатель 13</w:t>
        </w:r>
      </w:hyperlink>
      <w:r w:rsidRPr="00980ED0">
        <w:rPr>
          <w:rFonts w:ascii="Liberation Serif" w:hAnsi="Liberation Serif"/>
          <w:sz w:val="24"/>
          <w:szCs w:val="24"/>
        </w:rPr>
        <w:t>. Доля актуальных результатов государственной кадастровой оценки земель</w:t>
      </w:r>
      <w:r w:rsidR="00B83193" w:rsidRPr="00980ED0">
        <w:rPr>
          <w:rFonts w:ascii="Liberation Serif" w:hAnsi="Liberation Serif"/>
          <w:sz w:val="24"/>
          <w:szCs w:val="24"/>
        </w:rPr>
        <w:t>.</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Значение целевого показателя определяется на основании данных, установленных Управлением Росреестра по Свердловской области в целях актуализации государственного кадастра недвижимости и развития государственного кадастрового учета, согласно сведениям, содержащимся в государственном кадастре недвижимости.</w:t>
      </w:r>
    </w:p>
    <w:p w:rsidR="00B83193"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w:t>
      </w:r>
      <w:r w:rsidR="00151F79" w:rsidRPr="00980ED0">
        <w:rPr>
          <w:rFonts w:ascii="Liberation Serif" w:hAnsi="Liberation Serif"/>
          <w:sz w:val="24"/>
          <w:szCs w:val="24"/>
        </w:rPr>
        <w:t>3</w:t>
      </w:r>
      <w:r w:rsidRPr="00980ED0">
        <w:rPr>
          <w:rFonts w:ascii="Liberation Serif" w:hAnsi="Liberation Serif"/>
          <w:sz w:val="24"/>
          <w:szCs w:val="24"/>
        </w:rPr>
        <w:t xml:space="preserve">. Целевой </w:t>
      </w:r>
      <w:hyperlink w:anchor="P453" w:history="1">
        <w:r w:rsidRPr="00980ED0">
          <w:rPr>
            <w:rFonts w:ascii="Liberation Serif" w:hAnsi="Liberation Serif"/>
            <w:sz w:val="24"/>
            <w:szCs w:val="24"/>
          </w:rPr>
          <w:t>показатель 14</w:t>
        </w:r>
      </w:hyperlink>
      <w:r w:rsidRPr="00980ED0">
        <w:rPr>
          <w:rFonts w:ascii="Liberation Serif" w:hAnsi="Liberation Serif"/>
          <w:sz w:val="24"/>
          <w:szCs w:val="24"/>
        </w:rPr>
        <w:t>. Доля земельных участков, по</w:t>
      </w:r>
      <w:r w:rsidR="00B83193" w:rsidRPr="00980ED0">
        <w:rPr>
          <w:rFonts w:ascii="Liberation Serif" w:hAnsi="Liberation Serif"/>
          <w:sz w:val="24"/>
          <w:szCs w:val="24"/>
        </w:rPr>
        <w:t>ставленных на кадастровый учет для предоставления посредством аукциона.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 xml:space="preserve">ЗУ и2 = ЗУиф2 / </w:t>
      </w:r>
      <w:proofErr w:type="spellStart"/>
      <w:r w:rsidRPr="00980ED0">
        <w:rPr>
          <w:rFonts w:ascii="Liberation Serif" w:hAnsi="Liberation Serif"/>
          <w:sz w:val="24"/>
          <w:szCs w:val="24"/>
        </w:rPr>
        <w:t>ЗУу</w:t>
      </w:r>
      <w:proofErr w:type="spellEnd"/>
      <w:r w:rsidRPr="00980ED0">
        <w:rPr>
          <w:rFonts w:ascii="Liberation Serif" w:hAnsi="Liberation Serif"/>
          <w:sz w:val="24"/>
          <w:szCs w:val="24"/>
        </w:rPr>
        <w:t xml:space="preserve"> об2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ЗУ и2 -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lastRenderedPageBreak/>
        <w:t>ЗУиф2 - фактически изъятые земельные участки и (или) расположенные на них объекты недвижимого имущества, иное имущество;</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ЗУу</w:t>
      </w:r>
      <w:proofErr w:type="spellEnd"/>
      <w:r w:rsidRPr="00980ED0">
        <w:rPr>
          <w:rFonts w:ascii="Liberation Serif" w:hAnsi="Liberation Serif"/>
          <w:sz w:val="24"/>
          <w:szCs w:val="24"/>
        </w:rPr>
        <w:t xml:space="preserve"> об2 - общее количество земельных участков и (или) расположенных на них объектов недвижимого имущества, иного имущества, подлежащих изъятию в целях формирования земельных участков для размещения объектов инфраструктуры в соответствии с утвержденной документацией по планировке территории.</w:t>
      </w:r>
    </w:p>
    <w:p w:rsidR="005A43D1" w:rsidRPr="00980ED0" w:rsidRDefault="00B83193">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14</w:t>
      </w:r>
      <w:r w:rsidR="005A43D1" w:rsidRPr="00980ED0">
        <w:rPr>
          <w:rFonts w:ascii="Liberation Serif" w:hAnsi="Liberation Serif"/>
          <w:sz w:val="24"/>
          <w:szCs w:val="24"/>
        </w:rPr>
        <w:t xml:space="preserve">. Целевой </w:t>
      </w:r>
      <w:hyperlink w:anchor="P490" w:history="1">
        <w:r w:rsidR="005A43D1" w:rsidRPr="00980ED0">
          <w:rPr>
            <w:rFonts w:ascii="Liberation Serif" w:hAnsi="Liberation Serif"/>
            <w:sz w:val="24"/>
            <w:szCs w:val="24"/>
          </w:rPr>
          <w:t>показатель 17</w:t>
        </w:r>
      </w:hyperlink>
      <w:r w:rsidR="005A43D1" w:rsidRPr="00980ED0">
        <w:rPr>
          <w:rFonts w:ascii="Liberation Serif" w:hAnsi="Liberation Serif"/>
          <w:sz w:val="24"/>
          <w:szCs w:val="24"/>
        </w:rPr>
        <w:t>. Уровень выполнения значений целевых показателей муниципальной программы.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Показатель рассчитывается по формуле:</w: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jc w:val="center"/>
        <w:rPr>
          <w:rFonts w:ascii="Liberation Serif" w:hAnsi="Liberation Serif"/>
          <w:sz w:val="24"/>
          <w:szCs w:val="24"/>
        </w:rPr>
      </w:pPr>
      <w:r w:rsidRPr="00980ED0">
        <w:rPr>
          <w:rFonts w:ascii="Liberation Serif" w:hAnsi="Liberation Serif"/>
          <w:position w:val="-26"/>
          <w:sz w:val="24"/>
          <w:szCs w:val="24"/>
        </w:rPr>
        <w:pict>
          <v:shape id="_x0000_i1025" style="width:115.8pt;height:37.8pt" coordsize="" o:spt="100" adj="0,,0" path="" filled="f" stroked="f">
            <v:stroke joinstyle="miter"/>
            <v:imagedata r:id="rId34" o:title="base_23623_205584_32768"/>
            <v:formulas/>
            <v:path o:connecttype="segments"/>
          </v:shape>
        </w:pic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ind w:firstLine="540"/>
        <w:jc w:val="both"/>
        <w:rPr>
          <w:rFonts w:ascii="Liberation Serif" w:hAnsi="Liberation Serif"/>
          <w:sz w:val="24"/>
          <w:szCs w:val="24"/>
        </w:rPr>
      </w:pPr>
      <w:r w:rsidRPr="00980ED0">
        <w:rPr>
          <w:rFonts w:ascii="Liberation Serif" w:hAnsi="Liberation Serif"/>
          <w:position w:val="-9"/>
          <w:sz w:val="24"/>
          <w:szCs w:val="24"/>
        </w:rPr>
        <w:pict>
          <v:shape id="_x0000_i1026" style="width:39pt;height:20.4pt" coordsize="" o:spt="100" adj="0,,0" path="" filled="f" stroked="f">
            <v:stroke joinstyle="miter"/>
            <v:imagedata r:id="rId35" o:title="base_23623_205584_32769"/>
            <v:formulas/>
            <v:path o:connecttype="segments"/>
          </v:shape>
        </w:pict>
      </w:r>
      <w:r w:rsidR="005A43D1" w:rsidRPr="00980ED0">
        <w:rPr>
          <w:rFonts w:ascii="Liberation Serif" w:hAnsi="Liberation Serif"/>
          <w:sz w:val="24"/>
          <w:szCs w:val="24"/>
        </w:rPr>
        <w:t xml:space="preserve"> - индекс, характеризующий степень достижения в отчетном периоде запланированного значения i-</w:t>
      </w:r>
      <w:proofErr w:type="spellStart"/>
      <w:r w:rsidR="005A43D1" w:rsidRPr="00980ED0">
        <w:rPr>
          <w:rFonts w:ascii="Liberation Serif" w:hAnsi="Liberation Serif"/>
          <w:sz w:val="24"/>
          <w:szCs w:val="24"/>
        </w:rPr>
        <w:t>го</w:t>
      </w:r>
      <w:proofErr w:type="spellEnd"/>
      <w:r w:rsidR="005A43D1" w:rsidRPr="00980ED0">
        <w:rPr>
          <w:rFonts w:ascii="Liberation Serif" w:hAnsi="Liberation Serif"/>
          <w:sz w:val="24"/>
          <w:szCs w:val="24"/>
        </w:rPr>
        <w:t xml:space="preserve"> целевого показателя (индикатора) муниципальной программы;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n - количество целевых показателей (индикаторов) муниципальной программы (включая целевые показатели (индикаторы) подпрограмм муниципальной программы).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Индекс, характеризующий степень достижения в отчетном периоде запланированного значения целевого показателя (индикатора) муниципальной программы </w:t>
      </w:r>
      <w:r w:rsidR="00980ED0" w:rsidRPr="00980ED0">
        <w:rPr>
          <w:rFonts w:ascii="Liberation Serif" w:hAnsi="Liberation Serif"/>
          <w:position w:val="-9"/>
          <w:sz w:val="24"/>
          <w:szCs w:val="24"/>
        </w:rPr>
        <w:pict>
          <v:shape id="_x0000_i1027" style="width:39pt;height:20.4pt" coordsize="" o:spt="100" adj="0,,0" path="" filled="f" stroked="f">
            <v:stroke joinstyle="miter"/>
            <v:imagedata r:id="rId35" o:title="base_23623_205584_32770"/>
            <v:formulas/>
            <v:path o:connecttype="segments"/>
          </v:shape>
        </w:pict>
      </w:r>
      <w:r w:rsidRPr="00980ED0">
        <w:rPr>
          <w:rFonts w:ascii="Liberation Serif" w:hAnsi="Liberation Serif"/>
          <w:sz w:val="24"/>
          <w:szCs w:val="24"/>
        </w:rPr>
        <w:t>, рассчитывается по формуле:</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для целевых показателей, желательной тенденцией которых является рост:</w: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jc w:val="center"/>
        <w:rPr>
          <w:rFonts w:ascii="Liberation Serif" w:hAnsi="Liberation Serif"/>
          <w:sz w:val="24"/>
          <w:szCs w:val="24"/>
        </w:rPr>
      </w:pPr>
      <w:r w:rsidRPr="00980ED0">
        <w:rPr>
          <w:rFonts w:ascii="Liberation Serif" w:hAnsi="Liberation Serif"/>
          <w:position w:val="-28"/>
          <w:sz w:val="24"/>
          <w:szCs w:val="24"/>
        </w:rPr>
        <w:pict>
          <v:shape id="_x0000_i1028" style="width:296.4pt;height:39.6pt" coordsize="" o:spt="100" adj="0,,0" path="" filled="f" stroked="f">
            <v:stroke joinstyle="miter"/>
            <v:imagedata r:id="rId36" o:title="base_23623_205584_32771"/>
            <v:formulas/>
            <v:path o:connecttype="segments"/>
          </v:shape>
        </w:pic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jc w:val="center"/>
        <w:rPr>
          <w:rFonts w:ascii="Liberation Serif" w:hAnsi="Liberation Serif"/>
          <w:sz w:val="24"/>
          <w:szCs w:val="24"/>
        </w:rPr>
      </w:pPr>
      <w:r w:rsidRPr="00980ED0">
        <w:rPr>
          <w:rFonts w:ascii="Liberation Serif" w:hAnsi="Liberation Serif"/>
          <w:position w:val="-11"/>
          <w:sz w:val="24"/>
          <w:szCs w:val="24"/>
        </w:rPr>
        <w:pict>
          <v:shape id="_x0000_i1029" style="width:230.4pt;height:22.8pt" coordsize="" o:spt="100" adj="0,,0" path="" filled="f" stroked="f">
            <v:stroke joinstyle="miter"/>
            <v:imagedata r:id="rId37" o:title="base_23623_205584_32772"/>
            <v:formulas/>
            <v:path o:connecttype="segments"/>
          </v:shape>
        </w:pic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для целевых показателей, желательной тенденцией которых является снижение:</w: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jc w:val="center"/>
        <w:rPr>
          <w:rFonts w:ascii="Liberation Serif" w:hAnsi="Liberation Serif"/>
          <w:sz w:val="24"/>
          <w:szCs w:val="24"/>
        </w:rPr>
      </w:pPr>
      <w:r w:rsidRPr="00980ED0">
        <w:rPr>
          <w:rFonts w:ascii="Liberation Serif" w:hAnsi="Liberation Serif"/>
          <w:position w:val="-28"/>
          <w:sz w:val="24"/>
          <w:szCs w:val="24"/>
        </w:rPr>
        <w:pict>
          <v:shape id="_x0000_i1030" style="width:290.4pt;height:39.6pt" coordsize="" o:spt="100" adj="0,,0" path="" filled="f" stroked="f">
            <v:stroke joinstyle="miter"/>
            <v:imagedata r:id="rId38" o:title="base_23623_205584_32773"/>
            <v:formulas/>
            <v:path o:connecttype="segments"/>
          </v:shape>
        </w:pic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jc w:val="center"/>
        <w:rPr>
          <w:rFonts w:ascii="Liberation Serif" w:hAnsi="Liberation Serif"/>
          <w:sz w:val="24"/>
          <w:szCs w:val="24"/>
        </w:rPr>
      </w:pPr>
      <w:r w:rsidRPr="00980ED0">
        <w:rPr>
          <w:rFonts w:ascii="Liberation Serif" w:hAnsi="Liberation Serif"/>
          <w:position w:val="-11"/>
          <w:sz w:val="24"/>
          <w:szCs w:val="24"/>
        </w:rPr>
        <w:pict>
          <v:shape id="_x0000_i1031" style="width:248.4pt;height:22.8pt" coordsize="" o:spt="100" adj="0,,0" path="" filled="f" stroked="f">
            <v:stroke joinstyle="miter"/>
            <v:imagedata r:id="rId39" o:title="base_23623_205584_32774"/>
            <v:formulas/>
            <v:path o:connecttype="segments"/>
          </v:shape>
        </w:pict>
      </w:r>
    </w:p>
    <w:p w:rsidR="005A43D1" w:rsidRPr="00980ED0" w:rsidRDefault="005A43D1">
      <w:pPr>
        <w:pStyle w:val="ConsPlusNormal"/>
        <w:rPr>
          <w:rFonts w:ascii="Liberation Serif" w:hAnsi="Liberation Serif"/>
          <w:sz w:val="24"/>
          <w:szCs w:val="24"/>
        </w:rPr>
      </w:pPr>
    </w:p>
    <w:p w:rsidR="005A43D1" w:rsidRPr="00980ED0" w:rsidRDefault="00980ED0">
      <w:pPr>
        <w:pStyle w:val="ConsPlusNormal"/>
        <w:ind w:firstLine="540"/>
        <w:jc w:val="both"/>
        <w:rPr>
          <w:rFonts w:ascii="Liberation Serif" w:hAnsi="Liberation Serif"/>
          <w:sz w:val="24"/>
          <w:szCs w:val="24"/>
        </w:rPr>
      </w:pPr>
      <w:r w:rsidRPr="00980ED0">
        <w:rPr>
          <w:rFonts w:ascii="Liberation Serif" w:hAnsi="Liberation Serif"/>
          <w:position w:val="-9"/>
          <w:sz w:val="24"/>
          <w:szCs w:val="24"/>
        </w:rPr>
        <w:pict>
          <v:shape id="_x0000_i1032" style="width:57pt;height:20.4pt" coordsize="" o:spt="100" adj="0,,0" path="" filled="f" stroked="f">
            <v:stroke joinstyle="miter"/>
            <v:imagedata r:id="rId40" o:title="base_23623_205584_32775"/>
            <v:formulas/>
            <v:path o:connecttype="segments"/>
          </v:shape>
        </w:pict>
      </w:r>
      <w:r w:rsidR="005A43D1" w:rsidRPr="00980ED0">
        <w:rPr>
          <w:rFonts w:ascii="Liberation Serif" w:hAnsi="Liberation Serif"/>
          <w:sz w:val="24"/>
          <w:szCs w:val="24"/>
        </w:rPr>
        <w:t xml:space="preserve"> - фактическое значение i-</w:t>
      </w:r>
      <w:proofErr w:type="spellStart"/>
      <w:r w:rsidR="005A43D1" w:rsidRPr="00980ED0">
        <w:rPr>
          <w:rFonts w:ascii="Liberation Serif" w:hAnsi="Liberation Serif"/>
          <w:sz w:val="24"/>
          <w:szCs w:val="24"/>
        </w:rPr>
        <w:t>го</w:t>
      </w:r>
      <w:proofErr w:type="spellEnd"/>
      <w:r w:rsidR="005A43D1" w:rsidRPr="00980ED0">
        <w:rPr>
          <w:rFonts w:ascii="Liberation Serif" w:hAnsi="Liberation Serif"/>
          <w:sz w:val="24"/>
          <w:szCs w:val="24"/>
        </w:rPr>
        <w:t xml:space="preserve"> целевого показателя (индикатора) муниципальной программы на конец отчетного периода;</w:t>
      </w:r>
    </w:p>
    <w:p w:rsidR="005A43D1" w:rsidRDefault="00980ED0">
      <w:pPr>
        <w:pStyle w:val="ConsPlusNormal"/>
        <w:spacing w:before="220"/>
        <w:ind w:firstLine="540"/>
        <w:jc w:val="both"/>
        <w:rPr>
          <w:rFonts w:ascii="Liberation Serif" w:hAnsi="Liberation Serif"/>
          <w:sz w:val="24"/>
          <w:szCs w:val="24"/>
        </w:rPr>
      </w:pPr>
      <w:r w:rsidRPr="00980ED0">
        <w:rPr>
          <w:rFonts w:ascii="Liberation Serif" w:hAnsi="Liberation Serif"/>
          <w:position w:val="-9"/>
          <w:sz w:val="24"/>
          <w:szCs w:val="24"/>
        </w:rPr>
        <w:pict>
          <v:shape id="_x0000_i1033" style="width:57pt;height:20.4pt" coordsize="" o:spt="100" adj="0,,0" path="" filled="f" stroked="f">
            <v:stroke joinstyle="miter"/>
            <v:imagedata r:id="rId41" o:title="base_23623_205584_32776"/>
            <v:formulas/>
            <v:path o:connecttype="segments"/>
          </v:shape>
        </w:pict>
      </w:r>
      <w:r w:rsidR="005A43D1" w:rsidRPr="00980ED0">
        <w:rPr>
          <w:rFonts w:ascii="Liberation Serif" w:hAnsi="Liberation Serif"/>
          <w:sz w:val="24"/>
          <w:szCs w:val="24"/>
        </w:rPr>
        <w:t xml:space="preserve"> - плановое значение i-</w:t>
      </w:r>
      <w:proofErr w:type="spellStart"/>
      <w:r w:rsidR="005A43D1" w:rsidRPr="00980ED0">
        <w:rPr>
          <w:rFonts w:ascii="Liberation Serif" w:hAnsi="Liberation Serif"/>
          <w:sz w:val="24"/>
          <w:szCs w:val="24"/>
        </w:rPr>
        <w:t>го</w:t>
      </w:r>
      <w:proofErr w:type="spellEnd"/>
      <w:r w:rsidR="005A43D1" w:rsidRPr="00980ED0">
        <w:rPr>
          <w:rFonts w:ascii="Liberation Serif" w:hAnsi="Liberation Serif"/>
          <w:sz w:val="24"/>
          <w:szCs w:val="24"/>
        </w:rPr>
        <w:t xml:space="preserve"> целевого показателя (индикатора) муниципальной программы на конец отчетного периода.</w:t>
      </w:r>
    </w:p>
    <w:p w:rsidR="00980ED0" w:rsidRPr="00980ED0" w:rsidRDefault="00980ED0">
      <w:pPr>
        <w:rPr>
          <w:rFonts w:ascii="Liberation Serif" w:hAnsi="Liberation Serif"/>
          <w:sz w:val="24"/>
          <w:szCs w:val="24"/>
        </w:rPr>
      </w:pPr>
      <w:bookmarkStart w:id="34" w:name="_GoBack"/>
      <w:bookmarkEnd w:id="34"/>
    </w:p>
    <w:sectPr w:rsidR="00980ED0" w:rsidRPr="00980ED0" w:rsidSect="0023546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3D1"/>
    <w:rsid w:val="00021AAB"/>
    <w:rsid w:val="00072346"/>
    <w:rsid w:val="000B606E"/>
    <w:rsid w:val="000C2946"/>
    <w:rsid w:val="000D1B53"/>
    <w:rsid w:val="00151F79"/>
    <w:rsid w:val="00160457"/>
    <w:rsid w:val="001D7D82"/>
    <w:rsid w:val="00235465"/>
    <w:rsid w:val="002F5563"/>
    <w:rsid w:val="003E7126"/>
    <w:rsid w:val="00415152"/>
    <w:rsid w:val="00426A90"/>
    <w:rsid w:val="004B77A3"/>
    <w:rsid w:val="00547286"/>
    <w:rsid w:val="005A43D1"/>
    <w:rsid w:val="00603021"/>
    <w:rsid w:val="00694DBC"/>
    <w:rsid w:val="006C2591"/>
    <w:rsid w:val="006E4B3D"/>
    <w:rsid w:val="008B476B"/>
    <w:rsid w:val="00980ED0"/>
    <w:rsid w:val="00A65B57"/>
    <w:rsid w:val="00A84D4B"/>
    <w:rsid w:val="00AB4C81"/>
    <w:rsid w:val="00AE0248"/>
    <w:rsid w:val="00B4146F"/>
    <w:rsid w:val="00B478EA"/>
    <w:rsid w:val="00B83193"/>
    <w:rsid w:val="00C32521"/>
    <w:rsid w:val="00D31338"/>
    <w:rsid w:val="00DB2810"/>
    <w:rsid w:val="00E94C4C"/>
    <w:rsid w:val="00EC3DB1"/>
    <w:rsid w:val="00F06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43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43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43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A43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A43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A43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A43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5A43D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6C25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C259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43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43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43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A43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A43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A43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A43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5A43D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6C25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C25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C80ABFCCA3A3DD5CE3E123D3E6BFAB7F51A7FD231D66A5A170D641A23E6010851D9FEBC05B8517633119B390F9A0H" TargetMode="External"/><Relationship Id="rId13" Type="http://schemas.openxmlformats.org/officeDocument/2006/relationships/hyperlink" Target="consultantplus://offline/ref=33C80ABFCCA3A3DD5CE3E135D08AE1A17F58F0F3211C6BF1F523D016FD6E6645D75DC1B29118CE1A672805B3968E01C88CFBA9H" TargetMode="External"/><Relationship Id="rId18" Type="http://schemas.openxmlformats.org/officeDocument/2006/relationships/hyperlink" Target="consultantplus://offline/ref=33C80ABFCCA3A3DD5CE3E123D3E6BFAB7D50AEF6201066A5A170D641A23E6010851D9FEBC05B8517633119B390F9A0H" TargetMode="External"/><Relationship Id="rId26" Type="http://schemas.openxmlformats.org/officeDocument/2006/relationships/hyperlink" Target="consultantplus://offline/ref=33C80ABFCCA3A3DD5CE3E135D08AE1A17F58F0F3261869F7F52F8D1CF5376A47D0529EB78409961760311BB78C9203CAF8AEH" TargetMode="External"/><Relationship Id="rId39" Type="http://schemas.openxmlformats.org/officeDocument/2006/relationships/image" Target="media/image6.wmf"/><Relationship Id="rId3" Type="http://schemas.microsoft.com/office/2007/relationships/stylesWithEffects" Target="stylesWithEffects.xml"/><Relationship Id="rId21" Type="http://schemas.openxmlformats.org/officeDocument/2006/relationships/hyperlink" Target="consultantplus://offline/ref=33C80ABFCCA3A3DD5CE3E135D08AE1A17F58F0F321196AFBFA24D016FD6E6645D75DC1B29118CE1A672805B3968E01C88CFBA9H" TargetMode="External"/><Relationship Id="rId34" Type="http://schemas.openxmlformats.org/officeDocument/2006/relationships/image" Target="media/image1.wmf"/><Relationship Id="rId42" Type="http://schemas.openxmlformats.org/officeDocument/2006/relationships/fontTable" Target="fontTable.xml"/><Relationship Id="rId7" Type="http://schemas.openxmlformats.org/officeDocument/2006/relationships/hyperlink" Target="consultantplus://offline/ref=33C80ABFCCA3A3DD5CE3E123D3E6BFAB7C5BA9FB2B4E31A7F025D844AA6E3A008154CAE1DE5C9F09652F19FBA3H" TargetMode="External"/><Relationship Id="rId12" Type="http://schemas.openxmlformats.org/officeDocument/2006/relationships/hyperlink" Target="consultantplus://offline/ref=33C80ABFCCA3A3DD5CE3E135D08AE1A17F58F0F321196AFBFA24D016FD6E6645D75DC1B29118CE1A672805B3968E01C88CFBA9H" TargetMode="External"/><Relationship Id="rId17" Type="http://schemas.openxmlformats.org/officeDocument/2006/relationships/hyperlink" Target="consultantplus://offline/ref=33C80ABFCCA3A3DD5CE3E135D08AE1A17F58F0F3261869F7F52F8D1CF5376A47D0529EB78409961760311BB78C9203CAF8AEH" TargetMode="External"/><Relationship Id="rId25" Type="http://schemas.openxmlformats.org/officeDocument/2006/relationships/hyperlink" Target="consultantplus://offline/ref=33C80ABFCCA3A3DD5CE3E135D08AE1A17F58F0F3221A6AF2FB27D016FD6E6645D75DC1B29118CE1A672805B3968E01C88CFBA9H" TargetMode="External"/><Relationship Id="rId33" Type="http://schemas.openxmlformats.org/officeDocument/2006/relationships/hyperlink" Target="consultantplus://offline/ref=33C80ABFCCA3A3DD5CE3E123D3E6BFAB7D57A6FE211E66A5A170D641A23E6010851D9FEBC05B8517633119B390F9A0H" TargetMode="External"/><Relationship Id="rId38" Type="http://schemas.openxmlformats.org/officeDocument/2006/relationships/image" Target="media/image5.wmf"/><Relationship Id="rId2" Type="http://schemas.openxmlformats.org/officeDocument/2006/relationships/styles" Target="styles.xml"/><Relationship Id="rId16" Type="http://schemas.openxmlformats.org/officeDocument/2006/relationships/hyperlink" Target="consultantplus://offline/ref=33C80ABFCCA3A3DD5CE3E135D08AE1A17F58F0F3211C6BF1F523D016FD6E6645D75DC1B29118CE1A672805B3968E01C88CFBA9H" TargetMode="External"/><Relationship Id="rId20" Type="http://schemas.openxmlformats.org/officeDocument/2006/relationships/hyperlink" Target="consultantplus://offline/ref=33C80ABFCCA3A3DD5CE3E123D3E6BFAB7B53ACF922133BAFA929DA43A5313F15900CC7E6C7429B13792D1BB1F9A2H" TargetMode="External"/><Relationship Id="rId29" Type="http://schemas.openxmlformats.org/officeDocument/2006/relationships/hyperlink" Target="consultantplus://offline/ref=33C80ABFCCA3A3DD5CE3E123D3E6BFAB7D57ACFE221066A5A170D641A23E6010851D9FEBC05B8517633119B390F9A0H" TargetMode="External"/><Relationship Id="rId41"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hyperlink" Target="consultantplus://offline/ref=33C80ABFCCA3A3DD5CE3E135D08AE1A17F58F0F3211A6EF4F420D016FD6E6645D75DC1B283189616672F1BB2939B5799CAEC77501116A4F1A1006CD0FBAFH" TargetMode="External"/><Relationship Id="rId11" Type="http://schemas.openxmlformats.org/officeDocument/2006/relationships/hyperlink" Target="consultantplus://offline/ref=33C80ABFCCA3A3DD5CE3E135D08AE1A17F58F0F3221A6AF2FB27D016FD6E6645D75DC1B29118CE1A672805B3968E01C88CFBA9H" TargetMode="External"/><Relationship Id="rId24" Type="http://schemas.openxmlformats.org/officeDocument/2006/relationships/hyperlink" Target="consultantplus://offline/ref=33C80ABFCCA3A3DD5CE3E135D08AE1A17F58F0F3261869F7F52F8D1CF5376A47D0529EB78409961760311BB78C9203CAF8AEH" TargetMode="External"/><Relationship Id="rId32" Type="http://schemas.openxmlformats.org/officeDocument/2006/relationships/hyperlink" Target="consultantplus://offline/ref=33C80ABFCCA3A3DD5CE3E123D3E6BFAB7F54ADF8291C66A5A170D641A23E6010851D9FEBC05B8517633119B390F9A0H" TargetMode="External"/><Relationship Id="rId37" Type="http://schemas.openxmlformats.org/officeDocument/2006/relationships/image" Target="media/image4.wmf"/><Relationship Id="rId40" Type="http://schemas.openxmlformats.org/officeDocument/2006/relationships/image" Target="media/image7.wmf"/><Relationship Id="rId5" Type="http://schemas.openxmlformats.org/officeDocument/2006/relationships/webSettings" Target="webSettings.xml"/><Relationship Id="rId15" Type="http://schemas.openxmlformats.org/officeDocument/2006/relationships/hyperlink" Target="consultantplus://offline/ref=33C80ABFCCA3A3DD5CE3E135D08AE1A17F58F0F3221A6AF2FB27D016FD6E6645D75DC1B29118CE1A672805B3968E01C88CFBA9H" TargetMode="External"/><Relationship Id="rId23" Type="http://schemas.openxmlformats.org/officeDocument/2006/relationships/hyperlink" Target="consultantplus://offline/ref=33C80ABFCCA3A3DD5CE3E135D08AE1A17F58F0F3221A6AF2FB27D016FD6E6645D75DC1B29118CE1A672805B3968E01C88CFBA9H" TargetMode="External"/><Relationship Id="rId28" Type="http://schemas.openxmlformats.org/officeDocument/2006/relationships/hyperlink" Target="consultantplus://offline/ref=33C80ABFCCA3A3DD5CE3E135D08AE1A17F58F0F3211E68F4FA22D016FD6E6645D75DC1B29118CE1A672805B3968E01C88CFBA9H" TargetMode="External"/><Relationship Id="rId36" Type="http://schemas.openxmlformats.org/officeDocument/2006/relationships/image" Target="media/image3.wmf"/><Relationship Id="rId10" Type="http://schemas.openxmlformats.org/officeDocument/2006/relationships/hyperlink" Target="consultantplus://offline/ref=33C80ABFCCA3A3DD5CE3E135D08AE1A17F58F0F3211A6EF4F420D016FD6E6645D75DC1B283189616672F1BB2939B5799CAEC77501116A4F1A1006CD0FBAFH" TargetMode="External"/><Relationship Id="rId19" Type="http://schemas.openxmlformats.org/officeDocument/2006/relationships/hyperlink" Target="consultantplus://offline/ref=33C80ABFCCA3A3DD5CE3E135D08AE1A17F58F0F3211D65F7F820D016FD6E6645D75DC1B29118CE1A672805B3968E01C88CFBA9H" TargetMode="External"/><Relationship Id="rId31" Type="http://schemas.openxmlformats.org/officeDocument/2006/relationships/hyperlink" Target="consultantplus://offline/ref=33C80ABFCCA3A3DD5CE3E135D08AE1A17F58F0F3221F6CF0FC21D016FD6E6645D75DC1B29118CE1A672805B3968E01C88CFBA9H" TargetMode="External"/><Relationship Id="rId4" Type="http://schemas.openxmlformats.org/officeDocument/2006/relationships/settings" Target="settings.xml"/><Relationship Id="rId9" Type="http://schemas.openxmlformats.org/officeDocument/2006/relationships/hyperlink" Target="consultantplus://offline/ref=33C80ABFCCA3A3DD5CE3E123D3E6BFAB7D50AEF6201066A5A170D641A23E6010851D9FEBC05B8517633119B390F9A0H" TargetMode="External"/><Relationship Id="rId14" Type="http://schemas.openxmlformats.org/officeDocument/2006/relationships/hyperlink" Target="consultantplus://offline/ref=33C80ABFCCA3A3DD5CE3E123D3E6BFAB7D50AEF6201066A5A170D641A23E6010851D9FEBC05B8517633119B390F9A0H" TargetMode="External"/><Relationship Id="rId22" Type="http://schemas.openxmlformats.org/officeDocument/2006/relationships/hyperlink" Target="consultantplus://offline/ref=33C80ABFCCA3A3DD5CE3E135D08AE1A17F58F0F3211D65F7F820D016FD6E6645D75DC1B29118CE1A672805B3968E01C88CFBA9H" TargetMode="External"/><Relationship Id="rId27" Type="http://schemas.openxmlformats.org/officeDocument/2006/relationships/hyperlink" Target="consultantplus://offline/ref=33C80ABFCCA3A3DD5CE3E135D08AE1A17F58F0F3221F6CF0FC21D016FD6E6645D75DC1B283189616672F12BB939B5799CAEC77501116A4F1A1006CD0FBAFH" TargetMode="External"/><Relationship Id="rId30" Type="http://schemas.openxmlformats.org/officeDocument/2006/relationships/hyperlink" Target="consultantplus://offline/ref=33C80ABFCCA3A3DD5CE3E123D3E6BFAB7D57A6FE211E66A5A170D641A23E6010851D9FEBC05B8517633119B390F9A0H" TargetMode="External"/><Relationship Id="rId35" Type="http://schemas.openxmlformats.org/officeDocument/2006/relationships/image" Target="media/image2.w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EC946-C20D-4FBE-8F83-3424F5B6D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30</Pages>
  <Words>7613</Words>
  <Characters>43399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Администратор2</dc:creator>
  <cp:lastModifiedBy>Администратор2</cp:lastModifiedBy>
  <cp:revision>4</cp:revision>
  <cp:lastPrinted>2020-04-09T05:22:00Z</cp:lastPrinted>
  <dcterms:created xsi:type="dcterms:W3CDTF">2020-04-16T11:06:00Z</dcterms:created>
  <dcterms:modified xsi:type="dcterms:W3CDTF">2020-05-07T11:13:00Z</dcterms:modified>
</cp:coreProperties>
</file>