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45" w:rsidRDefault="00D11045" w:rsidP="00D110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2BBF">
        <w:rPr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</w:t>
      </w:r>
      <w:proofErr w:type="gramStart"/>
      <w:r w:rsidRPr="005E2BBF">
        <w:rPr>
          <w:sz w:val="28"/>
          <w:szCs w:val="28"/>
        </w:rPr>
        <w:t>осуществлении  муниципального</w:t>
      </w:r>
      <w:proofErr w:type="gramEnd"/>
      <w:r w:rsidRPr="005E2BBF">
        <w:rPr>
          <w:sz w:val="28"/>
          <w:szCs w:val="28"/>
        </w:rPr>
        <w:t xml:space="preserve"> контроля в сфере благоустройства</w:t>
      </w:r>
    </w:p>
    <w:p w:rsidR="00AD5625" w:rsidRPr="005E2BBF" w:rsidRDefault="00AD5625" w:rsidP="00D110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(обновлён 23 июня 2023 года)</w:t>
      </w:r>
    </w:p>
    <w:p w:rsidR="00D11045" w:rsidRPr="00A57988" w:rsidRDefault="00D11045" w:rsidP="00D11045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2410"/>
        <w:gridCol w:w="2977"/>
      </w:tblGrid>
      <w:tr w:rsidR="00D11045" w:rsidRPr="004F4DA3" w:rsidTr="00B87C83">
        <w:trPr>
          <w:trHeight w:val="1751"/>
        </w:trPr>
        <w:tc>
          <w:tcPr>
            <w:tcW w:w="488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нормативного правового акта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977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контролю*</w:t>
            </w:r>
          </w:p>
        </w:tc>
      </w:tr>
      <w:tr w:rsidR="00D11045" w:rsidRPr="004F4DA3" w:rsidTr="00D51322">
        <w:trPr>
          <w:trHeight w:val="135"/>
        </w:trPr>
        <w:tc>
          <w:tcPr>
            <w:tcW w:w="488" w:type="dxa"/>
            <w:vAlign w:val="center"/>
          </w:tcPr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suppressAutoHyphens/>
              <w:rPr>
                <w:sz w:val="22"/>
                <w:szCs w:val="22"/>
              </w:rPr>
            </w:pPr>
            <w:r w:rsidRPr="00D51322">
              <w:rPr>
                <w:sz w:val="22"/>
                <w:szCs w:val="22"/>
              </w:rPr>
              <w:t>Федеральный закон от 26.12.2008</w:t>
            </w:r>
            <w:r w:rsidR="00582897" w:rsidRPr="00D51322">
              <w:rPr>
                <w:sz w:val="22"/>
                <w:szCs w:val="22"/>
              </w:rPr>
              <w:t xml:space="preserve"> года </w:t>
            </w:r>
            <w:r w:rsidRPr="00D51322">
              <w:rPr>
                <w:sz w:val="22"/>
                <w:szCs w:val="22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  <w:r w:rsidR="00AD5625">
              <w:rPr>
                <w:sz w:val="22"/>
                <w:szCs w:val="22"/>
              </w:rPr>
              <w:t xml:space="preserve"> (в редакции от 04.11.2022 № 427-ФЗ)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suppressAutoHyphens/>
              <w:jc w:val="center"/>
              <w:rPr>
                <w:sz w:val="22"/>
                <w:szCs w:val="22"/>
              </w:rPr>
            </w:pPr>
            <w:r w:rsidRPr="00D51322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>татьи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9, 10, 11, 12</w:t>
            </w:r>
          </w:p>
        </w:tc>
      </w:tr>
      <w:tr w:rsidR="00D11045" w:rsidRPr="004F4DA3" w:rsidTr="00D51322">
        <w:trPr>
          <w:trHeight w:val="135"/>
        </w:trPr>
        <w:tc>
          <w:tcPr>
            <w:tcW w:w="488" w:type="dxa"/>
            <w:vAlign w:val="center"/>
          </w:tcPr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322">
              <w:rPr>
                <w:rFonts w:eastAsiaTheme="minorHAnsi"/>
                <w:sz w:val="22"/>
                <w:szCs w:val="22"/>
                <w:lang w:eastAsia="en-US"/>
              </w:rPr>
              <w:t>Кодекс Российской Федерации об административных правонарушениях от 30.12.2001</w:t>
            </w:r>
            <w:r w:rsidR="00582897" w:rsidRPr="00D51322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D51322">
              <w:rPr>
                <w:rFonts w:eastAsiaTheme="minorHAnsi"/>
                <w:sz w:val="22"/>
                <w:szCs w:val="22"/>
                <w:lang w:eastAsia="en-US"/>
              </w:rPr>
              <w:t xml:space="preserve"> № 195-ФЗ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suppressAutoHyphens/>
              <w:jc w:val="center"/>
              <w:rPr>
                <w:sz w:val="22"/>
                <w:szCs w:val="22"/>
              </w:rPr>
            </w:pPr>
            <w:r w:rsidRPr="00D51322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>татья 19.5</w:t>
            </w:r>
          </w:p>
        </w:tc>
      </w:tr>
      <w:tr w:rsidR="00D11045" w:rsidRPr="004F4DA3" w:rsidTr="00D51322">
        <w:trPr>
          <w:trHeight w:val="135"/>
        </w:trPr>
        <w:tc>
          <w:tcPr>
            <w:tcW w:w="488" w:type="dxa"/>
            <w:vAlign w:val="center"/>
          </w:tcPr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51322">
              <w:rPr>
                <w:rFonts w:eastAsiaTheme="minorHAnsi"/>
                <w:sz w:val="22"/>
                <w:szCs w:val="22"/>
                <w:lang w:eastAsia="en-US"/>
              </w:rPr>
              <w:t xml:space="preserve">Закон Свердловской области от 14.06.2005 </w:t>
            </w:r>
            <w:r w:rsidR="00582897" w:rsidRPr="00D51322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D51322">
              <w:rPr>
                <w:rFonts w:eastAsiaTheme="minorHAnsi"/>
                <w:sz w:val="22"/>
                <w:szCs w:val="22"/>
                <w:lang w:eastAsia="en-US"/>
              </w:rPr>
              <w:t>№ 52-ОЗ</w:t>
            </w:r>
          </w:p>
          <w:p w:rsidR="00D11045" w:rsidRPr="00D51322" w:rsidRDefault="00D11045" w:rsidP="00D513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51322">
              <w:rPr>
                <w:rFonts w:eastAsiaTheme="minorHAnsi"/>
                <w:sz w:val="22"/>
                <w:szCs w:val="22"/>
                <w:lang w:eastAsia="en-US"/>
              </w:rPr>
              <w:t>«Об административных правонарушениях на территории Свердловской области»</w:t>
            </w:r>
            <w:r w:rsidR="00AD5625">
              <w:rPr>
                <w:rFonts w:eastAsiaTheme="minorHAnsi"/>
                <w:sz w:val="22"/>
                <w:szCs w:val="22"/>
                <w:lang w:eastAsia="en-US"/>
              </w:rPr>
              <w:t xml:space="preserve"> (в редакции от 30.09.2022 № 100-ОЗ)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suppressAutoHyphens/>
              <w:jc w:val="center"/>
              <w:rPr>
                <w:sz w:val="22"/>
                <w:szCs w:val="22"/>
              </w:rPr>
            </w:pPr>
            <w:r w:rsidRPr="00D51322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>татьи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12, 13, 13-1,</w:t>
            </w:r>
            <w:r w:rsidR="00AD5625">
              <w:rPr>
                <w:rFonts w:ascii="Times New Roman" w:hAnsi="Times New Roman" w:cs="Times New Roman"/>
                <w:sz w:val="22"/>
                <w:szCs w:val="22"/>
              </w:rPr>
              <w:t xml:space="preserve"> 14, 14-1,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15, 17</w:t>
            </w:r>
          </w:p>
        </w:tc>
      </w:tr>
      <w:tr w:rsidR="00D11045" w:rsidRPr="0042332E" w:rsidTr="00D51322">
        <w:trPr>
          <w:trHeight w:val="135"/>
        </w:trPr>
        <w:tc>
          <w:tcPr>
            <w:tcW w:w="488" w:type="dxa"/>
            <w:vAlign w:val="center"/>
          </w:tcPr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2933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Решение Думы Каменского городского округа от 25.10.2018 г</w:t>
            </w:r>
            <w:r w:rsidR="00582897"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ода </w:t>
            </w: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№ 281 «Об утверждении Правил благоустройства территории муниципального образования «Каменский городской округ»</w:t>
            </w:r>
            <w:r w:rsidR="000719D1">
              <w:rPr>
                <w:rFonts w:ascii="Times New Roman" w:hAnsi="Times New Roman" w:cs="Times New Roman"/>
                <w:sz w:val="22"/>
                <w:szCs w:val="22"/>
              </w:rPr>
              <w:t xml:space="preserve"> (в ред. от </w:t>
            </w:r>
            <w:r w:rsidR="002933E2">
              <w:rPr>
                <w:rFonts w:ascii="Times New Roman" w:hAnsi="Times New Roman" w:cs="Times New Roman"/>
                <w:sz w:val="22"/>
                <w:szCs w:val="22"/>
              </w:rPr>
              <w:t>15.06.2023</w:t>
            </w:r>
            <w:r w:rsidR="000719D1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2933E2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  <w:bookmarkStart w:id="0" w:name="_GoBack"/>
            <w:bookmarkEnd w:id="0"/>
            <w:r w:rsidR="000719D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977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>есь  документ</w:t>
            </w:r>
          </w:p>
        </w:tc>
      </w:tr>
      <w:tr w:rsidR="00D11045" w:rsidRPr="0042332E" w:rsidTr="00D51322">
        <w:trPr>
          <w:trHeight w:val="135"/>
        </w:trPr>
        <w:tc>
          <w:tcPr>
            <w:tcW w:w="488" w:type="dxa"/>
            <w:vAlign w:val="center"/>
          </w:tcPr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Решение Думы Каменского городского округа от 03.11.2016</w:t>
            </w:r>
            <w:r w:rsidR="00582897"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 xml:space="preserve"> № 18 «Об утверждении Правил обращения с отходами производства и потребления на территории МО «Каменский городской округ» (в ред. от 20.09.2018 г. № 272)</w:t>
            </w:r>
          </w:p>
        </w:tc>
        <w:tc>
          <w:tcPr>
            <w:tcW w:w="2410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977" w:type="dxa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D51322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11045" w:rsidRPr="00D51322">
              <w:rPr>
                <w:rFonts w:ascii="Times New Roman" w:hAnsi="Times New Roman" w:cs="Times New Roman"/>
                <w:sz w:val="22"/>
                <w:szCs w:val="22"/>
              </w:rPr>
              <w:t>есь  документ</w:t>
            </w:r>
          </w:p>
        </w:tc>
      </w:tr>
    </w:tbl>
    <w:p w:rsidR="00D11045" w:rsidRDefault="00D11045" w:rsidP="00D1104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F4DA3">
        <w:rPr>
          <w:rFonts w:ascii="Times New Roman" w:hAnsi="Times New Roman" w:cs="Times New Roman"/>
        </w:rPr>
        <w:t xml:space="preserve"> Структурные единицы</w:t>
      </w:r>
      <w:r>
        <w:rPr>
          <w:rFonts w:ascii="Times New Roman" w:hAnsi="Times New Roman" w:cs="Times New Roman"/>
        </w:rPr>
        <w:t xml:space="preserve"> нормативного правового</w:t>
      </w:r>
      <w:r w:rsidRPr="004F4DA3">
        <w:rPr>
          <w:rFonts w:ascii="Times New Roman" w:hAnsi="Times New Roman" w:cs="Times New Roman"/>
        </w:rPr>
        <w:t xml:space="preserve"> акта указываются в случае содержания в одном </w:t>
      </w:r>
      <w:r>
        <w:rPr>
          <w:rFonts w:ascii="Times New Roman" w:hAnsi="Times New Roman" w:cs="Times New Roman"/>
        </w:rPr>
        <w:t xml:space="preserve">нормативном правовом </w:t>
      </w:r>
      <w:r w:rsidRPr="004F4DA3">
        <w:rPr>
          <w:rFonts w:ascii="Times New Roman" w:hAnsi="Times New Roman" w:cs="Times New Roman"/>
        </w:rPr>
        <w:t>акте обязательных требований, соблюдение которых оценивается при осуществлении нескольких видов госу</w:t>
      </w:r>
      <w:r>
        <w:rPr>
          <w:rFonts w:ascii="Times New Roman" w:hAnsi="Times New Roman" w:cs="Times New Roman"/>
        </w:rPr>
        <w:t>дарственного контроля (надзора) и (или)</w:t>
      </w:r>
      <w:r w:rsidRPr="004F4DA3">
        <w:rPr>
          <w:rFonts w:ascii="Times New Roman" w:hAnsi="Times New Roman" w:cs="Times New Roman"/>
        </w:rPr>
        <w:t xml:space="preserve"> муниципального контроля. В иных случаях указание на структурные единицы </w:t>
      </w:r>
      <w:r>
        <w:rPr>
          <w:rFonts w:ascii="Times New Roman" w:hAnsi="Times New Roman" w:cs="Times New Roman"/>
        </w:rPr>
        <w:t xml:space="preserve">нормативного правового </w:t>
      </w:r>
      <w:r w:rsidRPr="004F4DA3">
        <w:rPr>
          <w:rFonts w:ascii="Times New Roman" w:hAnsi="Times New Roman" w:cs="Times New Roman"/>
        </w:rPr>
        <w:t>акта может в Перечень</w:t>
      </w:r>
      <w:r>
        <w:rPr>
          <w:rFonts w:ascii="Times New Roman" w:hAnsi="Times New Roman" w:cs="Times New Roman"/>
        </w:rPr>
        <w:t xml:space="preserve"> нормативных правовых</w:t>
      </w:r>
      <w:r w:rsidRPr="004F4DA3">
        <w:rPr>
          <w:rFonts w:ascii="Times New Roman" w:hAnsi="Times New Roman" w:cs="Times New Roman"/>
        </w:rPr>
        <w:t xml:space="preserve"> актов не включаться</w:t>
      </w:r>
      <w:bookmarkStart w:id="1" w:name="P185"/>
      <w:bookmarkEnd w:id="1"/>
      <w:r>
        <w:rPr>
          <w:rFonts w:ascii="Times New Roman" w:hAnsi="Times New Roman" w:cs="Times New Roman"/>
        </w:rPr>
        <w:t>.</w:t>
      </w:r>
    </w:p>
    <w:p w:rsidR="00AF2289" w:rsidRDefault="00AF2289"/>
    <w:sectPr w:rsidR="00A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5"/>
    <w:rsid w:val="000354A5"/>
    <w:rsid w:val="00045330"/>
    <w:rsid w:val="00071671"/>
    <w:rsid w:val="000719D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933E2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82897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32BC1"/>
    <w:rsid w:val="00942D2B"/>
    <w:rsid w:val="00967DDE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738D5"/>
    <w:rsid w:val="00AA3F94"/>
    <w:rsid w:val="00AD5625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87C83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11045"/>
    <w:rsid w:val="00D305A2"/>
    <w:rsid w:val="00D37E2C"/>
    <w:rsid w:val="00D45E00"/>
    <w:rsid w:val="00D51322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CED7"/>
  <w15:docId w15:val="{5723336C-7756-4C3F-84F5-7F719665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8</cp:revision>
  <dcterms:created xsi:type="dcterms:W3CDTF">2018-12-19T23:06:00Z</dcterms:created>
  <dcterms:modified xsi:type="dcterms:W3CDTF">2023-06-23T07:06:00Z</dcterms:modified>
</cp:coreProperties>
</file>