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7DD" w:rsidRPr="00E107DD" w:rsidRDefault="00E107DD" w:rsidP="004A48C1">
      <w:pPr>
        <w:pStyle w:val="a3"/>
        <w:shd w:val="clear" w:color="auto" w:fill="auto"/>
        <w:spacing w:before="0" w:after="0" w:line="240" w:lineRule="auto"/>
        <w:ind w:left="5360"/>
        <w:jc w:val="left"/>
        <w:rPr>
          <w:rFonts w:ascii="Liberation Serif" w:hAnsi="Liberation Serif"/>
          <w:sz w:val="28"/>
          <w:szCs w:val="28"/>
        </w:rPr>
      </w:pP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>УТВЕРЖДЕН</w:t>
      </w:r>
    </w:p>
    <w:p w:rsidR="00E107DD" w:rsidRPr="00E107DD" w:rsidRDefault="00E107DD" w:rsidP="004A48C1">
      <w:pPr>
        <w:pStyle w:val="a3"/>
        <w:shd w:val="clear" w:color="auto" w:fill="auto"/>
        <w:spacing w:before="0" w:after="0" w:line="240" w:lineRule="auto"/>
        <w:ind w:left="5358" w:right="23"/>
        <w:jc w:val="left"/>
        <w:rPr>
          <w:rStyle w:val="1"/>
          <w:rFonts w:ascii="Liberation Serif" w:hAnsi="Liberation Serif"/>
          <w:color w:val="000000"/>
          <w:sz w:val="28"/>
          <w:szCs w:val="28"/>
        </w:rPr>
      </w:pP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>Решением Думы Каменского городского округ</w:t>
      </w:r>
    </w:p>
    <w:p w:rsidR="00E107DD" w:rsidRPr="00E107DD" w:rsidRDefault="00E107DD" w:rsidP="004A48C1">
      <w:pPr>
        <w:pStyle w:val="a3"/>
        <w:shd w:val="clear" w:color="auto" w:fill="auto"/>
        <w:spacing w:before="0" w:after="0" w:line="240" w:lineRule="auto"/>
        <w:ind w:left="5360" w:right="20"/>
        <w:jc w:val="left"/>
        <w:rPr>
          <w:rStyle w:val="1"/>
          <w:rFonts w:ascii="Liberation Serif" w:hAnsi="Liberation Serif"/>
          <w:color w:val="000000"/>
          <w:sz w:val="28"/>
          <w:szCs w:val="28"/>
        </w:rPr>
      </w:pP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 xml:space="preserve">от </w:t>
      </w:r>
      <w:r w:rsidRPr="00E107DD">
        <w:rPr>
          <w:rFonts w:ascii="Liberation Serif" w:hAnsi="Liberation Serif"/>
          <w:color w:val="000000"/>
          <w:sz w:val="28"/>
          <w:szCs w:val="28"/>
        </w:rPr>
        <w:t>__________</w:t>
      </w: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 xml:space="preserve"> №_________</w:t>
      </w:r>
    </w:p>
    <w:p w:rsidR="00E107DD" w:rsidRPr="00E107DD" w:rsidRDefault="00E107DD" w:rsidP="004A48C1">
      <w:pPr>
        <w:pStyle w:val="a3"/>
        <w:shd w:val="clear" w:color="auto" w:fill="auto"/>
        <w:spacing w:before="0" w:after="0" w:line="240" w:lineRule="auto"/>
        <w:ind w:left="5360" w:right="20"/>
        <w:jc w:val="left"/>
        <w:rPr>
          <w:rFonts w:ascii="Liberation Serif" w:hAnsi="Liberation Serif"/>
          <w:sz w:val="28"/>
          <w:szCs w:val="28"/>
        </w:rPr>
      </w:pP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 xml:space="preserve"> «Об утверждении Порядка определения </w:t>
      </w:r>
      <w:r w:rsidR="003E17FD">
        <w:rPr>
          <w:rStyle w:val="1"/>
          <w:rFonts w:ascii="Liberation Serif" w:hAnsi="Liberation Serif"/>
          <w:color w:val="000000"/>
          <w:sz w:val="28"/>
          <w:szCs w:val="28"/>
        </w:rPr>
        <w:t>цены земельных</w:t>
      </w: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3E17FD">
        <w:rPr>
          <w:rStyle w:val="1"/>
          <w:rFonts w:ascii="Liberation Serif" w:hAnsi="Liberation Serif"/>
          <w:color w:val="000000"/>
          <w:sz w:val="28"/>
          <w:szCs w:val="28"/>
        </w:rPr>
        <w:t>ов</w:t>
      </w: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>, находящ</w:t>
      </w:r>
      <w:r w:rsidR="003E17FD">
        <w:rPr>
          <w:rStyle w:val="1"/>
          <w:rFonts w:ascii="Liberation Serif" w:hAnsi="Liberation Serif"/>
          <w:color w:val="000000"/>
          <w:sz w:val="28"/>
          <w:szCs w:val="28"/>
        </w:rPr>
        <w:t>ихся</w:t>
      </w: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 xml:space="preserve"> в собственности муниципального образования</w:t>
      </w:r>
      <w:r w:rsidR="003E17FD">
        <w:rPr>
          <w:rStyle w:val="1"/>
          <w:rFonts w:ascii="Liberation Serif" w:hAnsi="Liberation Serif"/>
          <w:color w:val="000000"/>
          <w:sz w:val="28"/>
          <w:szCs w:val="28"/>
        </w:rPr>
        <w:t xml:space="preserve"> «Каменский муниципальный округ Свердловск</w:t>
      </w:r>
      <w:bookmarkStart w:id="0" w:name="_GoBack"/>
      <w:bookmarkEnd w:id="0"/>
      <w:r w:rsidR="003E17FD">
        <w:rPr>
          <w:rStyle w:val="1"/>
          <w:rFonts w:ascii="Liberation Serif" w:hAnsi="Liberation Serif"/>
          <w:color w:val="000000"/>
          <w:sz w:val="28"/>
          <w:szCs w:val="28"/>
        </w:rPr>
        <w:t>ой области»</w:t>
      </w: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 xml:space="preserve"> </w:t>
      </w:r>
      <w:r w:rsidR="003E17FD">
        <w:rPr>
          <w:rStyle w:val="1"/>
          <w:rFonts w:ascii="Liberation Serif" w:hAnsi="Liberation Serif"/>
          <w:color w:val="000000"/>
          <w:sz w:val="28"/>
          <w:szCs w:val="28"/>
        </w:rPr>
        <w:t>при заключении договоров купли-продажи таких земельных участ</w:t>
      </w:r>
      <w:r w:rsidR="009F42B0">
        <w:rPr>
          <w:rStyle w:val="1"/>
          <w:rFonts w:ascii="Liberation Serif" w:hAnsi="Liberation Serif"/>
          <w:color w:val="000000"/>
          <w:sz w:val="28"/>
          <w:szCs w:val="28"/>
        </w:rPr>
        <w:t>ков</w:t>
      </w:r>
      <w:r w:rsidR="003E17FD">
        <w:rPr>
          <w:rStyle w:val="1"/>
          <w:rFonts w:ascii="Liberation Serif" w:hAnsi="Liberation Serif"/>
          <w:color w:val="000000"/>
          <w:sz w:val="28"/>
          <w:szCs w:val="28"/>
        </w:rPr>
        <w:t xml:space="preserve"> без проведения торгов</w:t>
      </w: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>»</w:t>
      </w:r>
    </w:p>
    <w:p w:rsidR="00E107DD" w:rsidRPr="00E107DD" w:rsidRDefault="00E107DD" w:rsidP="004A48C1">
      <w:pPr>
        <w:pStyle w:val="30"/>
        <w:shd w:val="clear" w:color="auto" w:fill="auto"/>
        <w:spacing w:before="0" w:after="0" w:line="240" w:lineRule="auto"/>
        <w:rPr>
          <w:rStyle w:val="3"/>
          <w:rFonts w:ascii="Liberation Serif" w:hAnsi="Liberation Serif"/>
          <w:b/>
          <w:bCs/>
          <w:color w:val="000000"/>
          <w:sz w:val="28"/>
          <w:szCs w:val="28"/>
        </w:rPr>
      </w:pPr>
    </w:p>
    <w:p w:rsidR="00E107DD" w:rsidRPr="00E107DD" w:rsidRDefault="00E107DD" w:rsidP="00135899">
      <w:pPr>
        <w:pStyle w:val="30"/>
        <w:shd w:val="clear" w:color="auto" w:fill="auto"/>
        <w:spacing w:before="0" w:after="0" w:line="240" w:lineRule="auto"/>
        <w:rPr>
          <w:rFonts w:ascii="Liberation Serif" w:hAnsi="Liberation Serif"/>
          <w:sz w:val="28"/>
          <w:szCs w:val="28"/>
        </w:rPr>
      </w:pPr>
      <w:r w:rsidRPr="00E107DD">
        <w:rPr>
          <w:rStyle w:val="3"/>
          <w:rFonts w:ascii="Liberation Serif" w:hAnsi="Liberation Serif"/>
          <w:b/>
          <w:bCs/>
          <w:color w:val="000000"/>
          <w:sz w:val="28"/>
          <w:szCs w:val="28"/>
        </w:rPr>
        <w:t>ПОРЯДОК</w:t>
      </w:r>
    </w:p>
    <w:p w:rsidR="003E17FD" w:rsidRDefault="003E17FD" w:rsidP="00135899">
      <w:pPr>
        <w:pStyle w:val="30"/>
        <w:shd w:val="clear" w:color="auto" w:fill="auto"/>
        <w:spacing w:before="0" w:after="0" w:line="240" w:lineRule="auto"/>
        <w:rPr>
          <w:rStyle w:val="1"/>
          <w:rFonts w:ascii="Liberation Serif" w:hAnsi="Liberation Serif"/>
          <w:color w:val="000000"/>
          <w:sz w:val="28"/>
          <w:szCs w:val="28"/>
        </w:rPr>
      </w:pP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 xml:space="preserve">определения </w:t>
      </w:r>
      <w:r>
        <w:rPr>
          <w:rStyle w:val="1"/>
          <w:rFonts w:ascii="Liberation Serif" w:hAnsi="Liberation Serif"/>
          <w:color w:val="000000"/>
          <w:sz w:val="28"/>
          <w:szCs w:val="28"/>
        </w:rPr>
        <w:t>цены земельных</w:t>
      </w: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 xml:space="preserve"> участк</w:t>
      </w:r>
      <w:r>
        <w:rPr>
          <w:rStyle w:val="1"/>
          <w:rFonts w:ascii="Liberation Serif" w:hAnsi="Liberation Serif"/>
          <w:color w:val="000000"/>
          <w:sz w:val="28"/>
          <w:szCs w:val="28"/>
        </w:rPr>
        <w:t>ов</w:t>
      </w: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>, находящ</w:t>
      </w:r>
      <w:r>
        <w:rPr>
          <w:rStyle w:val="1"/>
          <w:rFonts w:ascii="Liberation Serif" w:hAnsi="Liberation Serif"/>
          <w:color w:val="000000"/>
          <w:sz w:val="28"/>
          <w:szCs w:val="28"/>
        </w:rPr>
        <w:t>ихся</w:t>
      </w: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 xml:space="preserve"> в собственности муниципального образования</w:t>
      </w:r>
      <w:r>
        <w:rPr>
          <w:rStyle w:val="1"/>
          <w:rFonts w:ascii="Liberation Serif" w:hAnsi="Liberation Serif"/>
          <w:color w:val="000000"/>
          <w:sz w:val="28"/>
          <w:szCs w:val="28"/>
        </w:rPr>
        <w:t xml:space="preserve"> «Каменский муниципальный округ Свердловской области»</w:t>
      </w:r>
      <w:r w:rsidRPr="00E107DD">
        <w:rPr>
          <w:rStyle w:val="1"/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Style w:val="1"/>
          <w:rFonts w:ascii="Liberation Serif" w:hAnsi="Liberation Serif"/>
          <w:color w:val="000000"/>
          <w:sz w:val="28"/>
          <w:szCs w:val="28"/>
        </w:rPr>
        <w:t>при заключении договоров купли-продажи таких земельных участ</w:t>
      </w:r>
      <w:r w:rsidR="009F42B0">
        <w:rPr>
          <w:rStyle w:val="1"/>
          <w:rFonts w:ascii="Liberation Serif" w:hAnsi="Liberation Serif"/>
          <w:color w:val="000000"/>
          <w:sz w:val="28"/>
          <w:szCs w:val="28"/>
        </w:rPr>
        <w:t>ков</w:t>
      </w:r>
      <w:r>
        <w:rPr>
          <w:rStyle w:val="1"/>
          <w:rFonts w:ascii="Liberation Serif" w:hAnsi="Liberation Serif"/>
          <w:color w:val="000000"/>
          <w:sz w:val="28"/>
          <w:szCs w:val="28"/>
        </w:rPr>
        <w:t xml:space="preserve"> без проведения торгов</w:t>
      </w:r>
    </w:p>
    <w:p w:rsidR="00E107DD" w:rsidRPr="00E107DD" w:rsidRDefault="00E107DD" w:rsidP="003E17FD">
      <w:pPr>
        <w:pStyle w:val="30"/>
        <w:shd w:val="clear" w:color="auto" w:fill="auto"/>
        <w:spacing w:before="360" w:after="360" w:line="240" w:lineRule="auto"/>
        <w:rPr>
          <w:rFonts w:ascii="Liberation Serif" w:hAnsi="Liberation Serif"/>
          <w:sz w:val="28"/>
          <w:szCs w:val="28"/>
        </w:rPr>
      </w:pPr>
      <w:r w:rsidRPr="00E107DD">
        <w:rPr>
          <w:rStyle w:val="3"/>
          <w:rFonts w:ascii="Liberation Serif" w:hAnsi="Liberation Serif"/>
          <w:b/>
          <w:bCs/>
          <w:color w:val="000000"/>
          <w:sz w:val="28"/>
          <w:szCs w:val="28"/>
        </w:rPr>
        <w:t>Глава 1. Общие положения</w:t>
      </w:r>
    </w:p>
    <w:p w:rsidR="00E107DD" w:rsidRPr="00135899" w:rsidRDefault="008B5A16" w:rsidP="00135899">
      <w:pPr>
        <w:pStyle w:val="a3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240" w:lineRule="auto"/>
        <w:ind w:left="20" w:right="20" w:firstLine="700"/>
        <w:jc w:val="both"/>
        <w:rPr>
          <w:rFonts w:ascii="Liberation Serif" w:hAnsi="Liberation Serif"/>
          <w:sz w:val="28"/>
          <w:szCs w:val="28"/>
        </w:rPr>
      </w:pPr>
      <w:r w:rsidRPr="00135899">
        <w:rPr>
          <w:rFonts w:ascii="Liberation Serif" w:hAnsi="Liberation Serif"/>
          <w:sz w:val="28"/>
          <w:szCs w:val="28"/>
          <w:shd w:val="clear" w:color="auto" w:fill="FFFFFF"/>
        </w:rPr>
        <w:t xml:space="preserve">Настоящий </w:t>
      </w:r>
      <w:r w:rsidR="00135899">
        <w:rPr>
          <w:rFonts w:ascii="Liberation Serif" w:hAnsi="Liberation Serif"/>
          <w:sz w:val="28"/>
          <w:szCs w:val="28"/>
          <w:shd w:val="clear" w:color="auto" w:fill="FFFFFF"/>
        </w:rPr>
        <w:t>П</w:t>
      </w:r>
      <w:r w:rsidRPr="00135899">
        <w:rPr>
          <w:rFonts w:ascii="Liberation Serif" w:hAnsi="Liberation Serif"/>
          <w:sz w:val="28"/>
          <w:szCs w:val="28"/>
          <w:shd w:val="clear" w:color="auto" w:fill="FFFFFF"/>
        </w:rPr>
        <w:t xml:space="preserve">орядок разработан в соответствии со </w:t>
      </w:r>
      <w:hyperlink r:id="rId9" w:anchor="/document/12124624/entry/394" w:history="1">
        <w:r w:rsidRPr="00135899">
          <w:rPr>
            <w:rStyle w:val="a6"/>
            <w:rFonts w:ascii="Liberation Serif" w:hAnsi="Liberation Serif"/>
            <w:color w:val="auto"/>
            <w:sz w:val="28"/>
            <w:szCs w:val="28"/>
            <w:u w:val="none"/>
          </w:rPr>
          <w:t>статьей 39.4</w:t>
        </w:r>
      </w:hyperlink>
      <w:r w:rsidRPr="00135899">
        <w:rPr>
          <w:rFonts w:ascii="Liberation Serif" w:hAnsi="Liberation Serif"/>
          <w:sz w:val="28"/>
          <w:szCs w:val="28"/>
          <w:shd w:val="clear" w:color="auto" w:fill="FFFFFF"/>
        </w:rPr>
        <w:t xml:space="preserve"> Земельного кодекса Российской Федерации и устанавливает правила определения цены </w:t>
      </w:r>
      <w:r w:rsidR="009F17BB" w:rsidRPr="00135899">
        <w:rPr>
          <w:rFonts w:ascii="Liberation Serif" w:hAnsi="Liberation Serif"/>
          <w:sz w:val="28"/>
          <w:szCs w:val="28"/>
          <w:shd w:val="clear" w:color="auto" w:fill="FFFFFF"/>
        </w:rPr>
        <w:t xml:space="preserve">и оплаты </w:t>
      </w:r>
      <w:r w:rsidRPr="00135899">
        <w:rPr>
          <w:rFonts w:ascii="Liberation Serif" w:hAnsi="Liberation Serif"/>
          <w:sz w:val="28"/>
          <w:szCs w:val="28"/>
          <w:shd w:val="clear" w:color="auto" w:fill="FFFFFF"/>
        </w:rPr>
        <w:t xml:space="preserve">земельных участков, находящихся </w:t>
      </w:r>
      <w:r w:rsidRPr="00135899">
        <w:rPr>
          <w:rStyle w:val="1"/>
          <w:rFonts w:ascii="Liberation Serif" w:hAnsi="Liberation Serif"/>
          <w:color w:val="000000"/>
          <w:sz w:val="28"/>
          <w:szCs w:val="28"/>
        </w:rPr>
        <w:t>в собственности муниципального образования «Каменский муниципальный округ Свердловской области»</w:t>
      </w:r>
      <w:r w:rsidRPr="00135899">
        <w:rPr>
          <w:rFonts w:ascii="Liberation Serif" w:hAnsi="Liberation Serif"/>
          <w:sz w:val="28"/>
          <w:szCs w:val="28"/>
          <w:shd w:val="clear" w:color="auto" w:fill="FFFFFF"/>
        </w:rPr>
        <w:t xml:space="preserve"> при заключении договоров купли-продажи таких земельных участк</w:t>
      </w:r>
      <w:r w:rsidR="009F42B0">
        <w:rPr>
          <w:rFonts w:ascii="Liberation Serif" w:hAnsi="Liberation Serif"/>
          <w:sz w:val="28"/>
          <w:szCs w:val="28"/>
          <w:shd w:val="clear" w:color="auto" w:fill="FFFFFF"/>
        </w:rPr>
        <w:t>ов</w:t>
      </w:r>
      <w:r w:rsidRPr="00135899">
        <w:rPr>
          <w:rFonts w:ascii="Liberation Serif" w:hAnsi="Liberation Serif"/>
          <w:sz w:val="28"/>
          <w:szCs w:val="28"/>
          <w:shd w:val="clear" w:color="auto" w:fill="FFFFFF"/>
        </w:rPr>
        <w:t xml:space="preserve"> бе</w:t>
      </w:r>
      <w:r w:rsidR="00135899">
        <w:rPr>
          <w:rFonts w:ascii="Liberation Serif" w:hAnsi="Liberation Serif"/>
          <w:sz w:val="28"/>
          <w:szCs w:val="28"/>
          <w:shd w:val="clear" w:color="auto" w:fill="FFFFFF"/>
        </w:rPr>
        <w:t>з проведения торгов.</w:t>
      </w:r>
    </w:p>
    <w:p w:rsidR="00135899" w:rsidRDefault="00135899" w:rsidP="00135899">
      <w:pPr>
        <w:pStyle w:val="a3"/>
        <w:shd w:val="clear" w:color="auto" w:fill="auto"/>
        <w:tabs>
          <w:tab w:val="left" w:pos="999"/>
        </w:tabs>
        <w:spacing w:before="0" w:after="0" w:line="240" w:lineRule="auto"/>
        <w:ind w:right="20"/>
        <w:jc w:val="both"/>
        <w:rPr>
          <w:rStyle w:val="3"/>
          <w:rFonts w:ascii="Liberation Serif" w:hAnsi="Liberation Serif"/>
          <w:color w:val="000000"/>
          <w:sz w:val="28"/>
          <w:szCs w:val="28"/>
        </w:rPr>
      </w:pPr>
    </w:p>
    <w:p w:rsidR="00135899" w:rsidRDefault="00135899" w:rsidP="00135899">
      <w:pPr>
        <w:pStyle w:val="a3"/>
        <w:shd w:val="clear" w:color="auto" w:fill="auto"/>
        <w:tabs>
          <w:tab w:val="left" w:pos="999"/>
        </w:tabs>
        <w:spacing w:before="0" w:after="0" w:line="240" w:lineRule="auto"/>
        <w:ind w:right="20"/>
        <w:rPr>
          <w:rFonts w:ascii="Liberation Serif" w:hAnsi="Liberation Serif"/>
          <w:sz w:val="28"/>
          <w:szCs w:val="28"/>
          <w:shd w:val="clear" w:color="auto" w:fill="FFFFFF"/>
        </w:rPr>
      </w:pPr>
      <w:r w:rsidRPr="00E107DD">
        <w:rPr>
          <w:rStyle w:val="3"/>
          <w:rFonts w:ascii="Liberation Serif" w:hAnsi="Liberation Serif"/>
          <w:color w:val="000000"/>
          <w:sz w:val="28"/>
          <w:szCs w:val="28"/>
        </w:rPr>
        <w:t xml:space="preserve">Глава </w:t>
      </w:r>
      <w:r>
        <w:rPr>
          <w:rStyle w:val="3"/>
          <w:rFonts w:ascii="Liberation Serif" w:hAnsi="Liberation Serif"/>
          <w:color w:val="000000"/>
          <w:sz w:val="28"/>
          <w:szCs w:val="28"/>
        </w:rPr>
        <w:t>2</w:t>
      </w:r>
      <w:r w:rsidRPr="00E107DD">
        <w:rPr>
          <w:rStyle w:val="3"/>
          <w:rFonts w:ascii="Liberation Serif" w:hAnsi="Liberation Serif"/>
          <w:color w:val="000000"/>
          <w:sz w:val="28"/>
          <w:szCs w:val="28"/>
        </w:rPr>
        <w:t xml:space="preserve">. </w:t>
      </w:r>
      <w:r>
        <w:rPr>
          <w:rStyle w:val="3"/>
          <w:rFonts w:ascii="Liberation Serif" w:hAnsi="Liberation Serif"/>
          <w:color w:val="000000"/>
          <w:sz w:val="28"/>
          <w:szCs w:val="28"/>
        </w:rPr>
        <w:t>Порядок определения цены земельных участков</w:t>
      </w:r>
    </w:p>
    <w:p w:rsidR="00135899" w:rsidRPr="00135899" w:rsidRDefault="00135899" w:rsidP="00135899">
      <w:pPr>
        <w:pStyle w:val="a3"/>
        <w:shd w:val="clear" w:color="auto" w:fill="auto"/>
        <w:tabs>
          <w:tab w:val="left" w:pos="999"/>
        </w:tabs>
        <w:spacing w:before="0" w:after="0" w:line="240" w:lineRule="auto"/>
        <w:ind w:right="20"/>
        <w:jc w:val="both"/>
        <w:rPr>
          <w:rFonts w:ascii="Liberation Serif" w:hAnsi="Liberation Serif"/>
          <w:sz w:val="28"/>
          <w:szCs w:val="28"/>
        </w:rPr>
      </w:pPr>
    </w:p>
    <w:p w:rsidR="008B5A16" w:rsidRPr="00135899" w:rsidRDefault="008B5A16" w:rsidP="00135899">
      <w:pPr>
        <w:pStyle w:val="a5"/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135899">
        <w:rPr>
          <w:rFonts w:ascii="Liberation Serif" w:hAnsi="Liberation Serif"/>
          <w:sz w:val="28"/>
          <w:szCs w:val="28"/>
        </w:rPr>
        <w:t xml:space="preserve">2. Цена земельного участка, находящегося в муниципальной собственности </w:t>
      </w:r>
      <w:r w:rsidR="00B8068B" w:rsidRPr="00135899">
        <w:rPr>
          <w:rFonts w:ascii="Liberation Serif" w:hAnsi="Liberation Serif"/>
          <w:sz w:val="28"/>
          <w:szCs w:val="28"/>
        </w:rPr>
        <w:t>«Каменский муниципальный округ Свердловской области»</w:t>
      </w:r>
      <w:r w:rsidRPr="00135899">
        <w:rPr>
          <w:rFonts w:ascii="Liberation Serif" w:hAnsi="Liberation Serif"/>
          <w:sz w:val="28"/>
          <w:szCs w:val="28"/>
        </w:rPr>
        <w:t xml:space="preserve">, если иное не предусмотрено федеральными законами, определяется в размере кадастровой стоимости земельного участка, за исключением случаев, предусмотренных пунктами </w:t>
      </w:r>
      <w:r w:rsidR="00B8068B" w:rsidRPr="00135899">
        <w:rPr>
          <w:rFonts w:ascii="Liberation Serif" w:hAnsi="Liberation Serif"/>
          <w:sz w:val="28"/>
          <w:szCs w:val="28"/>
        </w:rPr>
        <w:t>3</w:t>
      </w:r>
      <w:r w:rsidRPr="00135899">
        <w:rPr>
          <w:rFonts w:ascii="Liberation Serif" w:hAnsi="Liberation Serif"/>
          <w:sz w:val="28"/>
          <w:szCs w:val="28"/>
        </w:rPr>
        <w:t xml:space="preserve"> - </w:t>
      </w:r>
      <w:r w:rsidR="00595705">
        <w:rPr>
          <w:rFonts w:ascii="Liberation Serif" w:hAnsi="Liberation Serif"/>
          <w:sz w:val="28"/>
          <w:szCs w:val="28"/>
        </w:rPr>
        <w:t>10</w:t>
      </w:r>
      <w:r w:rsidRPr="00135899">
        <w:rPr>
          <w:rFonts w:ascii="Liberation Serif" w:hAnsi="Liberation Serif"/>
          <w:sz w:val="28"/>
          <w:szCs w:val="28"/>
        </w:rPr>
        <w:t xml:space="preserve"> настоящего </w:t>
      </w:r>
      <w:r w:rsidR="00135899">
        <w:rPr>
          <w:rFonts w:ascii="Liberation Serif" w:hAnsi="Liberation Serif"/>
          <w:sz w:val="28"/>
          <w:szCs w:val="28"/>
        </w:rPr>
        <w:t>П</w:t>
      </w:r>
      <w:r w:rsidRPr="00135899">
        <w:rPr>
          <w:rFonts w:ascii="Liberation Serif" w:hAnsi="Liberation Serif"/>
          <w:sz w:val="28"/>
          <w:szCs w:val="28"/>
        </w:rPr>
        <w:t>орядка.</w:t>
      </w:r>
    </w:p>
    <w:p w:rsidR="00001172" w:rsidRPr="00135899" w:rsidRDefault="004C0129" w:rsidP="00135899">
      <w:pPr>
        <w:pStyle w:val="a5"/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135899">
        <w:rPr>
          <w:rFonts w:ascii="Liberation Serif" w:hAnsi="Liberation Serif"/>
          <w:sz w:val="28"/>
          <w:szCs w:val="28"/>
          <w:shd w:val="clear" w:color="auto" w:fill="FFFFFF"/>
        </w:rPr>
        <w:t>3</w:t>
      </w:r>
      <w:r w:rsidR="00001172" w:rsidRPr="00135899">
        <w:rPr>
          <w:rFonts w:ascii="Liberation Serif" w:hAnsi="Liberation Serif"/>
          <w:sz w:val="28"/>
          <w:szCs w:val="28"/>
          <w:shd w:val="clear" w:color="auto" w:fill="FFFFFF"/>
        </w:rPr>
        <w:t>. В случаях, установленных </w:t>
      </w:r>
      <w:hyperlink r:id="rId10" w:anchor="/document/12124625/entry/3022" w:history="1">
        <w:r w:rsidR="00001172" w:rsidRPr="00135899">
          <w:rPr>
            <w:rStyle w:val="a6"/>
            <w:rFonts w:ascii="Liberation Serif" w:hAnsi="Liberation Serif"/>
            <w:color w:val="auto"/>
            <w:sz w:val="28"/>
            <w:szCs w:val="28"/>
            <w:u w:val="none"/>
          </w:rPr>
          <w:t>пунктом 2.2 статьи 3</w:t>
        </w:r>
      </w:hyperlink>
      <w:r w:rsidR="00001172" w:rsidRPr="00135899">
        <w:rPr>
          <w:rFonts w:ascii="Liberation Serif" w:hAnsi="Liberation Serif"/>
          <w:sz w:val="28"/>
          <w:szCs w:val="28"/>
          <w:shd w:val="clear" w:color="auto" w:fill="FFFFFF"/>
        </w:rPr>
        <w:t xml:space="preserve"> Федерального закона от 25 октября 2001 года </w:t>
      </w:r>
      <w:r w:rsidR="009F42B0">
        <w:rPr>
          <w:rFonts w:ascii="Liberation Serif" w:hAnsi="Liberation Serif"/>
          <w:sz w:val="28"/>
          <w:szCs w:val="28"/>
          <w:shd w:val="clear" w:color="auto" w:fill="FFFFFF"/>
        </w:rPr>
        <w:t>№ </w:t>
      </w:r>
      <w:r w:rsidR="00001172" w:rsidRPr="00135899">
        <w:rPr>
          <w:rFonts w:ascii="Liberation Serif" w:hAnsi="Liberation Serif"/>
          <w:sz w:val="28"/>
          <w:szCs w:val="28"/>
          <w:shd w:val="clear" w:color="auto" w:fill="FFFFFF"/>
        </w:rPr>
        <w:t>137-ФЗ "О введении в действие Земельного кодекса Российской Федерации", цена продажи земельных участков устанавливается в размере, равном двум с половиной процентам кадастровой стоимости земельного участка</w:t>
      </w:r>
    </w:p>
    <w:p w:rsidR="004C0129" w:rsidRPr="006C63FA" w:rsidRDefault="004C0129" w:rsidP="00135899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6C63FA">
        <w:rPr>
          <w:rFonts w:ascii="Liberation Serif" w:hAnsi="Liberation Serif"/>
          <w:sz w:val="28"/>
          <w:szCs w:val="28"/>
        </w:rPr>
        <w:t xml:space="preserve">4. </w:t>
      </w:r>
      <w:proofErr w:type="gramStart"/>
      <w:r w:rsidR="009C760B" w:rsidRPr="006C63FA">
        <w:rPr>
          <w:rFonts w:ascii="Liberation Serif" w:hAnsi="Liberation Serif"/>
          <w:sz w:val="28"/>
          <w:szCs w:val="28"/>
        </w:rPr>
        <w:t>Ц</w:t>
      </w:r>
      <w:r w:rsidRPr="006C63FA">
        <w:rPr>
          <w:rFonts w:ascii="Liberation Serif" w:hAnsi="Liberation Serif"/>
          <w:sz w:val="28"/>
          <w:szCs w:val="28"/>
        </w:rPr>
        <w:t xml:space="preserve">ена земельного участка, находящегося в муниципальной собственности «Каменский муниципальный округ Свердловской области», при продаже </w:t>
      </w:r>
      <w:r w:rsidRPr="006C63FA">
        <w:rPr>
          <w:rFonts w:ascii="Liberation Serif" w:hAnsi="Liberation Serif"/>
          <w:sz w:val="28"/>
          <w:szCs w:val="28"/>
          <w:shd w:val="clear" w:color="auto" w:fill="FFFFFF"/>
        </w:rPr>
        <w:t>гражданам и юридическим лицам, имеющим в собственности здания, строения, сооружения</w:t>
      </w:r>
      <w:r w:rsidR="009F17BB" w:rsidRPr="006C63FA">
        <w:rPr>
          <w:rFonts w:ascii="Liberation Serif" w:hAnsi="Liberation Serif"/>
          <w:sz w:val="28"/>
          <w:szCs w:val="28"/>
          <w:shd w:val="clear" w:color="auto" w:fill="FFFFFF"/>
        </w:rPr>
        <w:t xml:space="preserve"> либо помещений в них</w:t>
      </w:r>
      <w:r w:rsidRPr="006C63FA">
        <w:rPr>
          <w:rFonts w:ascii="Liberation Serif" w:hAnsi="Liberation Serif"/>
          <w:sz w:val="28"/>
          <w:szCs w:val="28"/>
          <w:shd w:val="clear" w:color="auto" w:fill="FFFFFF"/>
        </w:rPr>
        <w:t xml:space="preserve">, расположенные на таких земельных участках, </w:t>
      </w:r>
      <w:r w:rsidR="009F17BB" w:rsidRPr="006C63FA">
        <w:rPr>
          <w:rFonts w:ascii="Liberation Serif" w:hAnsi="Liberation Serif"/>
          <w:sz w:val="28"/>
          <w:szCs w:val="28"/>
          <w:shd w:val="clear" w:color="auto" w:fill="FFFFFF"/>
        </w:rPr>
        <w:lastRenderedPageBreak/>
        <w:t xml:space="preserve">в случаях, предусмотренных статьей 39.20 Земельного кодекса Российской Федерации, </w:t>
      </w:r>
      <w:r w:rsidRPr="006C63FA">
        <w:rPr>
          <w:rFonts w:ascii="Liberation Serif" w:hAnsi="Liberation Serif"/>
          <w:sz w:val="28"/>
          <w:szCs w:val="28"/>
          <w:shd w:val="clear" w:color="auto" w:fill="FFFFFF"/>
        </w:rPr>
        <w:t>рассчитывается в процентах от кадастровой стоимости, если иное не установлено законодательством Российской Федерации,</w:t>
      </w:r>
      <w:r w:rsidRPr="006C63FA">
        <w:rPr>
          <w:rFonts w:ascii="Liberation Serif" w:hAnsi="Liberation Serif"/>
          <w:sz w:val="28"/>
          <w:szCs w:val="28"/>
        </w:rPr>
        <w:t xml:space="preserve"> и определяется по формуле:</w:t>
      </w:r>
      <w:proofErr w:type="gramEnd"/>
    </w:p>
    <w:p w:rsidR="004C0129" w:rsidRPr="006C63FA" w:rsidRDefault="004C0129" w:rsidP="00135899">
      <w:pPr>
        <w:pStyle w:val="ConsPlusNormal"/>
        <w:ind w:firstLine="709"/>
        <w:rPr>
          <w:rFonts w:ascii="Liberation Serif" w:hAnsi="Liberation Serif"/>
          <w:sz w:val="28"/>
          <w:szCs w:val="28"/>
        </w:rPr>
      </w:pPr>
    </w:p>
    <w:p w:rsidR="004C0129" w:rsidRPr="006C63FA" w:rsidRDefault="004C0129" w:rsidP="00135899">
      <w:pPr>
        <w:pStyle w:val="ConsPlusNormal"/>
        <w:ind w:firstLine="709"/>
        <w:jc w:val="center"/>
        <w:rPr>
          <w:rFonts w:ascii="Liberation Serif" w:hAnsi="Liberation Serif"/>
          <w:sz w:val="28"/>
          <w:szCs w:val="28"/>
        </w:rPr>
      </w:pPr>
      <w:r w:rsidRPr="006C63FA">
        <w:rPr>
          <w:rFonts w:ascii="Liberation Serif" w:hAnsi="Liberation Serif"/>
          <w:sz w:val="28"/>
          <w:szCs w:val="28"/>
        </w:rPr>
        <w:t>ВЦ = КС x %, где:</w:t>
      </w:r>
    </w:p>
    <w:p w:rsidR="004C0129" w:rsidRPr="006C63FA" w:rsidRDefault="004C0129" w:rsidP="00135899">
      <w:pPr>
        <w:pStyle w:val="ConsPlusNormal"/>
        <w:ind w:firstLine="709"/>
        <w:rPr>
          <w:rFonts w:ascii="Liberation Serif" w:hAnsi="Liberation Serif"/>
          <w:sz w:val="28"/>
          <w:szCs w:val="28"/>
        </w:rPr>
      </w:pPr>
    </w:p>
    <w:p w:rsidR="004C0129" w:rsidRPr="006C63FA" w:rsidRDefault="004C0129" w:rsidP="009F42B0">
      <w:pPr>
        <w:pStyle w:val="ConsPlusNormal"/>
        <w:ind w:firstLine="0"/>
        <w:jc w:val="both"/>
        <w:rPr>
          <w:rFonts w:ascii="Liberation Serif" w:hAnsi="Liberation Serif"/>
          <w:sz w:val="28"/>
          <w:szCs w:val="28"/>
        </w:rPr>
      </w:pPr>
      <w:r w:rsidRPr="006C63FA">
        <w:rPr>
          <w:rFonts w:ascii="Liberation Serif" w:hAnsi="Liberation Serif"/>
          <w:sz w:val="28"/>
          <w:szCs w:val="28"/>
        </w:rPr>
        <w:t>ВЦ - выкупная цена земельного участка, руб.;</w:t>
      </w:r>
    </w:p>
    <w:p w:rsidR="004C0129" w:rsidRPr="006C63FA" w:rsidRDefault="004C0129" w:rsidP="009F42B0">
      <w:pPr>
        <w:pStyle w:val="ConsPlusNormal"/>
        <w:ind w:firstLine="0"/>
        <w:jc w:val="both"/>
        <w:rPr>
          <w:rFonts w:ascii="Liberation Serif" w:hAnsi="Liberation Serif"/>
          <w:sz w:val="28"/>
          <w:szCs w:val="28"/>
        </w:rPr>
      </w:pPr>
      <w:r w:rsidRPr="006C63FA">
        <w:rPr>
          <w:rFonts w:ascii="Liberation Serif" w:hAnsi="Liberation Serif"/>
          <w:sz w:val="28"/>
          <w:szCs w:val="28"/>
        </w:rPr>
        <w:t>КС - кадастровая стоимость земельного участка, руб.;</w:t>
      </w:r>
    </w:p>
    <w:p w:rsidR="004C0129" w:rsidRPr="00135899" w:rsidRDefault="004C0129" w:rsidP="009F42B0">
      <w:pPr>
        <w:pStyle w:val="ConsPlusNormal"/>
        <w:ind w:firstLine="0"/>
        <w:jc w:val="both"/>
        <w:rPr>
          <w:rFonts w:ascii="Liberation Serif" w:hAnsi="Liberation Serif"/>
          <w:sz w:val="28"/>
          <w:szCs w:val="28"/>
        </w:rPr>
      </w:pPr>
      <w:r w:rsidRPr="006C63FA">
        <w:rPr>
          <w:rFonts w:ascii="Liberation Serif" w:hAnsi="Liberation Serif"/>
          <w:sz w:val="28"/>
          <w:szCs w:val="28"/>
        </w:rPr>
        <w:t>% - процент выкупной цены земельного участка</w:t>
      </w:r>
      <w:r w:rsidRPr="00135899">
        <w:rPr>
          <w:rFonts w:ascii="Liberation Serif" w:hAnsi="Liberation Serif"/>
          <w:sz w:val="28"/>
          <w:szCs w:val="28"/>
        </w:rPr>
        <w:t>.</w:t>
      </w:r>
    </w:p>
    <w:p w:rsidR="004C0129" w:rsidRPr="00135899" w:rsidRDefault="005546BE" w:rsidP="00135899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135899">
        <w:rPr>
          <w:rFonts w:ascii="Liberation Serif" w:hAnsi="Liberation Serif"/>
          <w:sz w:val="28"/>
          <w:szCs w:val="28"/>
        </w:rPr>
        <w:t>5</w:t>
      </w:r>
      <w:r w:rsidR="004C0129" w:rsidRPr="00135899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4C0129" w:rsidRPr="00135899">
        <w:rPr>
          <w:rFonts w:ascii="Liberation Serif" w:hAnsi="Liberation Serif"/>
          <w:sz w:val="28"/>
          <w:szCs w:val="28"/>
        </w:rPr>
        <w:t xml:space="preserve">Размер процентов выкупной цены земельных участков, находящихся в муниципальной собственности «Каменский муниципальный округ Свердловской области», при продаже их собственникам зданий, строений, сооружений, расположенных на этих земельных участках, устанавливается в размере 9,0 процентов </w:t>
      </w:r>
      <w:r w:rsidRPr="00135899">
        <w:rPr>
          <w:rFonts w:ascii="Liberation Serif" w:hAnsi="Liberation Serif"/>
          <w:sz w:val="28"/>
          <w:szCs w:val="28"/>
        </w:rPr>
        <w:t xml:space="preserve">от </w:t>
      </w:r>
      <w:r w:rsidR="004C0129" w:rsidRPr="00135899">
        <w:rPr>
          <w:rFonts w:ascii="Liberation Serif" w:hAnsi="Liberation Serif"/>
          <w:sz w:val="28"/>
          <w:szCs w:val="28"/>
        </w:rPr>
        <w:t>кадастровой стоимости для юридических лиц и граждан, за исключением граждан при предоставлении им земельных участков, занятых объектами индивидуального жилищного строительства, в том числе созданными на земельных участках</w:t>
      </w:r>
      <w:proofErr w:type="gramEnd"/>
      <w:r w:rsidR="004C0129" w:rsidRPr="00135899">
        <w:rPr>
          <w:rFonts w:ascii="Liberation Serif" w:hAnsi="Liberation Serif"/>
          <w:sz w:val="28"/>
          <w:szCs w:val="28"/>
        </w:rPr>
        <w:t xml:space="preserve">, </w:t>
      </w:r>
      <w:proofErr w:type="gramStart"/>
      <w:r w:rsidR="004C0129" w:rsidRPr="00135899">
        <w:rPr>
          <w:rFonts w:ascii="Liberation Serif" w:hAnsi="Liberation Serif"/>
          <w:sz w:val="28"/>
          <w:szCs w:val="28"/>
        </w:rPr>
        <w:t>предоставленных для ведения личного подсобного хозяйства, садоводства, а также гаражами, не используемыми в коммерческих целях и не размещаемыми в многоквартирных домах или зданиях (строениях, сооружениях) делового, административного или коммерческого назначения, права на которые зарегистрированы в установленном законодательством Российской Федерации порядке.</w:t>
      </w:r>
      <w:proofErr w:type="gramEnd"/>
    </w:p>
    <w:p w:rsidR="004C0129" w:rsidRPr="00135899" w:rsidRDefault="005546BE" w:rsidP="00135899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135899">
        <w:rPr>
          <w:rFonts w:ascii="Liberation Serif" w:hAnsi="Liberation Serif"/>
          <w:sz w:val="28"/>
          <w:szCs w:val="28"/>
        </w:rPr>
        <w:t>6</w:t>
      </w:r>
      <w:r w:rsidR="004C0129" w:rsidRPr="00135899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4C0129" w:rsidRPr="00135899">
        <w:rPr>
          <w:rFonts w:ascii="Liberation Serif" w:hAnsi="Liberation Serif"/>
          <w:sz w:val="28"/>
          <w:szCs w:val="28"/>
        </w:rPr>
        <w:t>Размер процентов выкупной цены земельных участков, находящихся в муниципальной собственности «Каменский муниципальный округ Свердловской области», при продаже их собственникам зданий, строений, сооружений, расположенных на этих земельных участках, устанавливается в размере 0,9 процент</w:t>
      </w:r>
      <w:r w:rsidRPr="00135899">
        <w:rPr>
          <w:rFonts w:ascii="Liberation Serif" w:hAnsi="Liberation Serif"/>
          <w:sz w:val="28"/>
          <w:szCs w:val="28"/>
        </w:rPr>
        <w:t>ов от</w:t>
      </w:r>
      <w:r w:rsidR="004C0129" w:rsidRPr="00135899">
        <w:rPr>
          <w:rFonts w:ascii="Liberation Serif" w:hAnsi="Liberation Serif"/>
          <w:sz w:val="28"/>
          <w:szCs w:val="28"/>
        </w:rPr>
        <w:t xml:space="preserve"> кадастровой стоимости для граждан при предоставлении им земельных участков, занятых</w:t>
      </w:r>
      <w:r w:rsidRPr="00135899">
        <w:rPr>
          <w:rFonts w:ascii="Liberation Serif" w:hAnsi="Liberation Serif"/>
          <w:sz w:val="28"/>
          <w:szCs w:val="28"/>
        </w:rPr>
        <w:t xml:space="preserve"> домами блокированной застройки и</w:t>
      </w:r>
      <w:r w:rsidR="004C0129" w:rsidRPr="00135899">
        <w:rPr>
          <w:rFonts w:ascii="Liberation Serif" w:hAnsi="Liberation Serif"/>
          <w:sz w:val="28"/>
          <w:szCs w:val="28"/>
        </w:rPr>
        <w:t xml:space="preserve"> объектами индивидуального жилищного строительства, в том числе созданными на земельных участках, предоставленных для</w:t>
      </w:r>
      <w:proofErr w:type="gramEnd"/>
      <w:r w:rsidR="004C0129" w:rsidRPr="00135899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4C0129" w:rsidRPr="00135899">
        <w:rPr>
          <w:rFonts w:ascii="Liberation Serif" w:hAnsi="Liberation Serif"/>
          <w:sz w:val="28"/>
          <w:szCs w:val="28"/>
        </w:rPr>
        <w:t>ведения личного подсобного хозяйства, садоводства, а также гаражами, не используемыми в коммерческих целях и не размещаемыми в многоквартирных домах или зданиях (строениях, сооружениях) делового, административного или коммерческого назначения, права на которые зарегистрированы в установленном законодательством Российской Федерации порядке.</w:t>
      </w:r>
      <w:proofErr w:type="gramEnd"/>
    </w:p>
    <w:p w:rsidR="004C0129" w:rsidRPr="00135899" w:rsidRDefault="005546BE" w:rsidP="00135899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135899">
        <w:rPr>
          <w:rFonts w:ascii="Liberation Serif" w:hAnsi="Liberation Serif"/>
          <w:sz w:val="28"/>
          <w:szCs w:val="28"/>
        </w:rPr>
        <w:t>7</w:t>
      </w:r>
      <w:r w:rsidR="004C0129" w:rsidRPr="00135899">
        <w:rPr>
          <w:rFonts w:ascii="Liberation Serif" w:hAnsi="Liberation Serif"/>
          <w:sz w:val="28"/>
          <w:szCs w:val="28"/>
        </w:rPr>
        <w:t xml:space="preserve">. Размер выкупной цены для собственников зданий, строений и сооружений, расположенных на земельных участках, которые предоставлены по результатам аукциона для целей индивидуального жилищного строительства, устанавливается равным кадастровой стоимости таких земельных участков в течение пяти лет с даты </w:t>
      </w:r>
      <w:proofErr w:type="gramStart"/>
      <w:r w:rsidR="004C0129" w:rsidRPr="00135899">
        <w:rPr>
          <w:rFonts w:ascii="Liberation Serif" w:hAnsi="Liberation Serif"/>
          <w:sz w:val="28"/>
          <w:szCs w:val="28"/>
        </w:rPr>
        <w:t>осуществления государственной регистрации права собственности первого собственника таких</w:t>
      </w:r>
      <w:proofErr w:type="gramEnd"/>
      <w:r w:rsidR="004C0129" w:rsidRPr="00135899">
        <w:rPr>
          <w:rFonts w:ascii="Liberation Serif" w:hAnsi="Liberation Serif"/>
          <w:sz w:val="28"/>
          <w:szCs w:val="28"/>
        </w:rPr>
        <w:t xml:space="preserve"> зданий, строений и сооружений.</w:t>
      </w:r>
    </w:p>
    <w:p w:rsidR="004C0129" w:rsidRPr="00135899" w:rsidRDefault="00595705" w:rsidP="00135899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</w:t>
      </w:r>
      <w:r w:rsidR="004C0129" w:rsidRPr="00135899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> </w:t>
      </w:r>
      <w:proofErr w:type="gramStart"/>
      <w:r w:rsidR="004C0129" w:rsidRPr="00135899">
        <w:rPr>
          <w:rFonts w:ascii="Liberation Serif" w:hAnsi="Liberation Serif"/>
          <w:sz w:val="28"/>
          <w:szCs w:val="28"/>
        </w:rPr>
        <w:t xml:space="preserve">Продажа земельного участка, находящегося в муниципальной собственности «Каменский муниципальный округ Свердловской области»,  </w:t>
      </w:r>
      <w:r w:rsidR="004C0129" w:rsidRPr="00135899">
        <w:rPr>
          <w:rFonts w:ascii="Liberation Serif" w:hAnsi="Liberation Serif"/>
          <w:sz w:val="28"/>
          <w:szCs w:val="28"/>
        </w:rPr>
        <w:lastRenderedPageBreak/>
        <w:t xml:space="preserve">крестьянскому (фермерскому) хозяйству или сельскохозяйственной организации в случаях, установленных Федеральным </w:t>
      </w:r>
      <w:hyperlink r:id="rId11" w:tgtFrame="_top">
        <w:r w:rsidR="004C0129" w:rsidRPr="00135899">
          <w:rPr>
            <w:rFonts w:ascii="Liberation Serif" w:hAnsi="Liberation Serif"/>
            <w:sz w:val="28"/>
            <w:szCs w:val="28"/>
          </w:rPr>
          <w:t>законом</w:t>
        </w:r>
      </w:hyperlink>
      <w:r w:rsidR="004C0129" w:rsidRPr="00135899">
        <w:rPr>
          <w:rFonts w:ascii="Liberation Serif" w:hAnsi="Liberation Serif"/>
          <w:sz w:val="28"/>
          <w:szCs w:val="28"/>
        </w:rPr>
        <w:t xml:space="preserve"> от 24 июля 2002 года </w:t>
      </w:r>
      <w:r w:rsidR="009F42B0">
        <w:rPr>
          <w:rFonts w:ascii="Liberation Serif" w:hAnsi="Liberation Serif"/>
          <w:sz w:val="28"/>
          <w:szCs w:val="28"/>
        </w:rPr>
        <w:t>№</w:t>
      </w:r>
      <w:r w:rsidR="004C0129" w:rsidRPr="00135899">
        <w:rPr>
          <w:rFonts w:ascii="Liberation Serif" w:hAnsi="Liberation Serif"/>
          <w:sz w:val="28"/>
          <w:szCs w:val="28"/>
        </w:rPr>
        <w:t xml:space="preserve"> 101-ФЗ "Об обороте земель сельскохозяйственного назначения", осуществляется по цене, установленной </w:t>
      </w:r>
      <w:hyperlink r:id="rId12" w:tgtFrame="_top">
        <w:r w:rsidR="004C0129" w:rsidRPr="00135899">
          <w:rPr>
            <w:rFonts w:ascii="Liberation Serif" w:hAnsi="Liberation Serif"/>
            <w:sz w:val="28"/>
            <w:szCs w:val="28"/>
          </w:rPr>
          <w:t>Законом</w:t>
        </w:r>
      </w:hyperlink>
      <w:r w:rsidR="004C0129" w:rsidRPr="00135899">
        <w:rPr>
          <w:rFonts w:ascii="Liberation Serif" w:hAnsi="Liberation Serif"/>
          <w:sz w:val="28"/>
          <w:szCs w:val="28"/>
        </w:rPr>
        <w:t xml:space="preserve"> Свердловской области от 07 июля 2004 года </w:t>
      </w:r>
      <w:r w:rsidR="009F42B0">
        <w:rPr>
          <w:rFonts w:ascii="Liberation Serif" w:hAnsi="Liberation Serif"/>
          <w:sz w:val="28"/>
          <w:szCs w:val="28"/>
        </w:rPr>
        <w:t>№</w:t>
      </w:r>
      <w:r w:rsidR="004C0129" w:rsidRPr="00135899">
        <w:rPr>
          <w:rFonts w:ascii="Liberation Serif" w:hAnsi="Liberation Serif"/>
          <w:sz w:val="28"/>
          <w:szCs w:val="28"/>
        </w:rPr>
        <w:t xml:space="preserve"> 18-ОЗ "Об особенностях регулирования земельных отношений на территории Свердловской области".</w:t>
      </w:r>
      <w:proofErr w:type="gramEnd"/>
    </w:p>
    <w:p w:rsidR="004C0129" w:rsidRPr="00135899" w:rsidRDefault="00595705" w:rsidP="00135899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9</w:t>
      </w:r>
      <w:r w:rsidR="004C0129" w:rsidRPr="00135899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> </w:t>
      </w:r>
      <w:proofErr w:type="gramStart"/>
      <w:r w:rsidR="004C0129" w:rsidRPr="00135899">
        <w:rPr>
          <w:rFonts w:ascii="Liberation Serif" w:hAnsi="Liberation Serif"/>
          <w:sz w:val="28"/>
          <w:szCs w:val="28"/>
        </w:rPr>
        <w:t>Цена земельного участка определяется в размере 15 процентов его кадастровой стоимости при продаже земельного участка, предназначенного для ведения сельскохозяйственного производства и переданного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</w:t>
      </w:r>
      <w:proofErr w:type="gramEnd"/>
      <w:r w:rsidR="004C0129" w:rsidRPr="00135899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4C0129" w:rsidRPr="00135899">
        <w:rPr>
          <w:rFonts w:ascii="Liberation Serif" w:hAnsi="Liberation Serif"/>
          <w:sz w:val="28"/>
          <w:szCs w:val="28"/>
        </w:rPr>
        <w:t xml:space="preserve">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</w:t>
      </w:r>
      <w:proofErr w:type="spellStart"/>
      <w:r w:rsidR="004C0129" w:rsidRPr="00135899">
        <w:rPr>
          <w:rFonts w:ascii="Liberation Serif" w:hAnsi="Liberation Serif"/>
          <w:sz w:val="28"/>
          <w:szCs w:val="28"/>
        </w:rPr>
        <w:t>неустраненных</w:t>
      </w:r>
      <w:proofErr w:type="spellEnd"/>
      <w:r w:rsidR="004C0129" w:rsidRPr="00135899">
        <w:rPr>
          <w:rFonts w:ascii="Liberation Serif" w:hAnsi="Liberation Serif"/>
          <w:sz w:val="28"/>
          <w:szCs w:val="28"/>
        </w:rPr>
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</w:t>
      </w:r>
      <w:proofErr w:type="gramEnd"/>
      <w:r w:rsidR="004C0129" w:rsidRPr="00135899">
        <w:rPr>
          <w:rFonts w:ascii="Liberation Serif" w:hAnsi="Liberation Serif"/>
          <w:sz w:val="28"/>
          <w:szCs w:val="28"/>
        </w:rPr>
        <w:t xml:space="preserve"> участка.</w:t>
      </w:r>
    </w:p>
    <w:p w:rsidR="004C0129" w:rsidRDefault="00595705" w:rsidP="00135899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10</w:t>
      </w:r>
      <w:r w:rsidR="004C0129" w:rsidRPr="00135899">
        <w:rPr>
          <w:rFonts w:ascii="Liberation Serif" w:hAnsi="Liberation Serif"/>
          <w:sz w:val="28"/>
          <w:szCs w:val="28"/>
        </w:rPr>
        <w:t xml:space="preserve">. Цена земельного участка определяется в размере 15 процентов его кадастровой стоимости при продаже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гражданам или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13" w:tgtFrame="_top">
        <w:r w:rsidR="004C0129" w:rsidRPr="00135899">
          <w:rPr>
            <w:rFonts w:ascii="Liberation Serif" w:hAnsi="Liberation Serif"/>
            <w:sz w:val="28"/>
            <w:szCs w:val="28"/>
          </w:rPr>
          <w:t>статьей 39.18</w:t>
        </w:r>
      </w:hyperlink>
      <w:r w:rsidR="004C0129" w:rsidRPr="00135899">
        <w:rPr>
          <w:rFonts w:ascii="Liberation Serif" w:hAnsi="Liberation Serif"/>
          <w:sz w:val="28"/>
          <w:szCs w:val="28"/>
        </w:rPr>
        <w:t xml:space="preserve"> Земельного кодекса Российской Федерации.</w:t>
      </w:r>
    </w:p>
    <w:p w:rsidR="004133AF" w:rsidRDefault="004133AF" w:rsidP="004133AF">
      <w:pPr>
        <w:autoSpaceDE w:val="0"/>
        <w:autoSpaceDN w:val="0"/>
        <w:adjustRightInd w:val="0"/>
        <w:spacing w:after="0" w:line="240" w:lineRule="auto"/>
        <w:ind w:left="20" w:firstLine="689"/>
        <w:jc w:val="center"/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:rsidR="004133AF" w:rsidRPr="004A48C1" w:rsidRDefault="004133AF" w:rsidP="004133AF">
      <w:pPr>
        <w:autoSpaceDE w:val="0"/>
        <w:autoSpaceDN w:val="0"/>
        <w:adjustRightInd w:val="0"/>
        <w:spacing w:after="0" w:line="240" w:lineRule="auto"/>
        <w:ind w:left="20" w:firstLine="689"/>
        <w:jc w:val="center"/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  <w:r w:rsidRPr="004A48C1">
        <w:rPr>
          <w:rFonts w:ascii="Liberation Serif" w:hAnsi="Liberation Serif" w:cs="Liberation Serif"/>
          <w:b/>
          <w:bCs/>
          <w:sz w:val="28"/>
          <w:szCs w:val="28"/>
        </w:rPr>
        <w:t>Глава 3. Порядок, условия и сроки внесения платы</w:t>
      </w:r>
    </w:p>
    <w:p w:rsidR="004133AF" w:rsidRPr="004A48C1" w:rsidRDefault="004133AF" w:rsidP="004133AF">
      <w:pPr>
        <w:autoSpaceDE w:val="0"/>
        <w:autoSpaceDN w:val="0"/>
        <w:adjustRightInd w:val="0"/>
        <w:spacing w:after="0" w:line="240" w:lineRule="auto"/>
        <w:ind w:left="20" w:firstLine="689"/>
        <w:jc w:val="center"/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  <w:r w:rsidRPr="004A48C1">
        <w:rPr>
          <w:rFonts w:ascii="Liberation Serif" w:hAnsi="Liberation Serif" w:cs="Liberation Serif"/>
          <w:b/>
          <w:bCs/>
          <w:sz w:val="28"/>
          <w:szCs w:val="28"/>
        </w:rPr>
        <w:t>за земельные участки</w:t>
      </w:r>
    </w:p>
    <w:p w:rsidR="004133AF" w:rsidRPr="004A48C1" w:rsidRDefault="004133AF" w:rsidP="004133AF">
      <w:pPr>
        <w:autoSpaceDE w:val="0"/>
        <w:autoSpaceDN w:val="0"/>
        <w:adjustRightInd w:val="0"/>
        <w:spacing w:after="0" w:line="240" w:lineRule="auto"/>
        <w:ind w:left="20" w:firstLine="689"/>
        <w:jc w:val="center"/>
        <w:outlineLvl w:val="0"/>
        <w:rPr>
          <w:rFonts w:ascii="Liberation Serif" w:hAnsi="Liberation Serif" w:cs="Liberation Serif"/>
          <w:b/>
          <w:bCs/>
          <w:sz w:val="28"/>
          <w:szCs w:val="28"/>
        </w:rPr>
      </w:pPr>
    </w:p>
    <w:p w:rsidR="004133AF" w:rsidRPr="004A48C1" w:rsidRDefault="006C63FA" w:rsidP="004133AF">
      <w:pPr>
        <w:pStyle w:val="a5"/>
        <w:autoSpaceDE w:val="0"/>
        <w:autoSpaceDN w:val="0"/>
        <w:adjustRightInd w:val="0"/>
        <w:spacing w:after="0" w:line="240" w:lineRule="auto"/>
        <w:ind w:left="20" w:firstLine="68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595705">
        <w:rPr>
          <w:rFonts w:ascii="Liberation Serif" w:hAnsi="Liberation Serif" w:cs="Liberation Serif"/>
          <w:sz w:val="28"/>
          <w:szCs w:val="28"/>
        </w:rPr>
        <w:t>1</w:t>
      </w:r>
      <w:r w:rsidR="004133AF" w:rsidRPr="004A48C1">
        <w:rPr>
          <w:rFonts w:ascii="Liberation Serif" w:hAnsi="Liberation Serif" w:cs="Liberation Serif"/>
          <w:sz w:val="28"/>
          <w:szCs w:val="28"/>
        </w:rPr>
        <w:t>. Основанием для установления и взимания платы за земельный участок явля</w:t>
      </w:r>
      <w:r w:rsidR="004133AF">
        <w:rPr>
          <w:rFonts w:ascii="Liberation Serif" w:hAnsi="Liberation Serif" w:cs="Liberation Serif"/>
          <w:sz w:val="28"/>
          <w:szCs w:val="28"/>
        </w:rPr>
        <w:t>е</w:t>
      </w:r>
      <w:r w:rsidR="004133AF" w:rsidRPr="004A48C1">
        <w:rPr>
          <w:rFonts w:ascii="Liberation Serif" w:hAnsi="Liberation Serif" w:cs="Liberation Serif"/>
          <w:sz w:val="28"/>
          <w:szCs w:val="28"/>
        </w:rPr>
        <w:t xml:space="preserve">тся подписанный сторонами Договор </w:t>
      </w:r>
      <w:r w:rsidR="004133AF">
        <w:rPr>
          <w:rFonts w:ascii="Liberation Serif" w:hAnsi="Liberation Serif" w:cs="Liberation Serif"/>
          <w:sz w:val="28"/>
          <w:szCs w:val="28"/>
        </w:rPr>
        <w:t>купли-продажи</w:t>
      </w:r>
      <w:r w:rsidR="004133AF" w:rsidRPr="004A48C1">
        <w:rPr>
          <w:rFonts w:ascii="Liberation Serif" w:hAnsi="Liberation Serif" w:cs="Liberation Serif"/>
          <w:sz w:val="28"/>
          <w:szCs w:val="28"/>
        </w:rPr>
        <w:t xml:space="preserve"> земельного участка.</w:t>
      </w:r>
    </w:p>
    <w:p w:rsidR="004133AF" w:rsidRPr="004A48C1" w:rsidRDefault="004133AF" w:rsidP="004133AF">
      <w:pPr>
        <w:pStyle w:val="a5"/>
        <w:autoSpaceDE w:val="0"/>
        <w:autoSpaceDN w:val="0"/>
        <w:adjustRightInd w:val="0"/>
        <w:spacing w:before="280" w:after="0" w:line="240" w:lineRule="auto"/>
        <w:ind w:left="20" w:firstLine="689"/>
        <w:jc w:val="both"/>
        <w:rPr>
          <w:rFonts w:ascii="Liberation Serif" w:hAnsi="Liberation Serif" w:cs="Liberation Serif"/>
          <w:sz w:val="28"/>
          <w:szCs w:val="28"/>
        </w:rPr>
      </w:pPr>
      <w:r w:rsidRPr="004A48C1">
        <w:rPr>
          <w:rFonts w:ascii="Liberation Serif" w:hAnsi="Liberation Serif" w:cs="Liberation Serif"/>
          <w:sz w:val="28"/>
          <w:szCs w:val="28"/>
        </w:rPr>
        <w:t>1</w:t>
      </w:r>
      <w:r w:rsidR="00595705">
        <w:rPr>
          <w:rFonts w:ascii="Liberation Serif" w:hAnsi="Liberation Serif" w:cs="Liberation Serif"/>
          <w:sz w:val="28"/>
          <w:szCs w:val="28"/>
        </w:rPr>
        <w:t>2</w:t>
      </w:r>
      <w:r w:rsidRPr="004A48C1">
        <w:rPr>
          <w:rFonts w:ascii="Liberation Serif" w:hAnsi="Liberation Serif" w:cs="Liberation Serif"/>
          <w:sz w:val="28"/>
          <w:szCs w:val="28"/>
        </w:rPr>
        <w:t xml:space="preserve">. Расчет </w:t>
      </w:r>
      <w:r>
        <w:rPr>
          <w:rFonts w:ascii="Liberation Serif" w:hAnsi="Liberation Serif" w:cs="Liberation Serif"/>
          <w:sz w:val="28"/>
          <w:szCs w:val="28"/>
        </w:rPr>
        <w:t>цены и размера платы</w:t>
      </w:r>
      <w:r w:rsidR="006C63FA">
        <w:rPr>
          <w:rFonts w:ascii="Liberation Serif" w:hAnsi="Liberation Serif" w:cs="Liberation Serif"/>
          <w:sz w:val="28"/>
          <w:szCs w:val="28"/>
        </w:rPr>
        <w:t xml:space="preserve"> за земельный участок</w:t>
      </w:r>
      <w:r w:rsidRPr="004A48C1">
        <w:rPr>
          <w:rFonts w:ascii="Liberation Serif" w:hAnsi="Liberation Serif" w:cs="Liberation Serif"/>
          <w:sz w:val="28"/>
          <w:szCs w:val="28"/>
        </w:rPr>
        <w:t xml:space="preserve"> производится Комитетом по управлению муниципальным имуществом Администрации Каменского </w:t>
      </w:r>
      <w:r w:rsidR="006C63FA">
        <w:rPr>
          <w:rFonts w:ascii="Liberation Serif" w:hAnsi="Liberation Serif" w:cs="Liberation Serif"/>
          <w:sz w:val="28"/>
          <w:szCs w:val="28"/>
        </w:rPr>
        <w:t>муниципального округа Свердловской области</w:t>
      </w:r>
      <w:r w:rsidRPr="004A48C1">
        <w:rPr>
          <w:rFonts w:ascii="Liberation Serif" w:hAnsi="Liberation Serif" w:cs="Liberation Serif"/>
          <w:sz w:val="28"/>
          <w:szCs w:val="28"/>
        </w:rPr>
        <w:t>.</w:t>
      </w:r>
    </w:p>
    <w:p w:rsidR="004C0129" w:rsidRPr="006C63FA" w:rsidRDefault="004133AF" w:rsidP="006C63FA">
      <w:pPr>
        <w:pStyle w:val="a5"/>
        <w:autoSpaceDE w:val="0"/>
        <w:autoSpaceDN w:val="0"/>
        <w:adjustRightInd w:val="0"/>
        <w:spacing w:before="280" w:after="0" w:line="240" w:lineRule="auto"/>
        <w:ind w:left="20" w:firstLine="689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Par5"/>
      <w:bookmarkEnd w:id="1"/>
      <w:r w:rsidRPr="004A48C1">
        <w:rPr>
          <w:rFonts w:ascii="Liberation Serif" w:hAnsi="Liberation Serif" w:cs="Liberation Serif"/>
          <w:sz w:val="28"/>
          <w:szCs w:val="28"/>
        </w:rPr>
        <w:t>1</w:t>
      </w:r>
      <w:r w:rsidR="00595705">
        <w:rPr>
          <w:rFonts w:ascii="Liberation Serif" w:hAnsi="Liberation Serif" w:cs="Liberation Serif"/>
          <w:sz w:val="28"/>
          <w:szCs w:val="28"/>
        </w:rPr>
        <w:t>3</w:t>
      </w:r>
      <w:r w:rsidRPr="004A48C1">
        <w:rPr>
          <w:rFonts w:ascii="Liberation Serif" w:hAnsi="Liberation Serif" w:cs="Liberation Serif"/>
          <w:sz w:val="28"/>
          <w:szCs w:val="28"/>
        </w:rPr>
        <w:t>. </w:t>
      </w:r>
      <w:r w:rsidR="006C63FA" w:rsidRPr="00135899">
        <w:rPr>
          <w:rFonts w:ascii="Liberation Serif" w:hAnsi="Liberation Serif"/>
          <w:sz w:val="28"/>
          <w:szCs w:val="28"/>
        </w:rPr>
        <w:t>Оплата земельного участка</w:t>
      </w:r>
      <w:r w:rsidR="006C63FA" w:rsidRPr="004A48C1">
        <w:rPr>
          <w:rFonts w:ascii="Liberation Serif" w:hAnsi="Liberation Serif" w:cs="Liberation Serif"/>
          <w:sz w:val="28"/>
          <w:szCs w:val="28"/>
        </w:rPr>
        <w:t xml:space="preserve"> </w:t>
      </w:r>
      <w:r w:rsidR="006C63FA">
        <w:rPr>
          <w:rFonts w:ascii="Liberation Serif" w:hAnsi="Liberation Serif"/>
          <w:sz w:val="28"/>
          <w:szCs w:val="28"/>
        </w:rPr>
        <w:t>при его продаже</w:t>
      </w:r>
      <w:r w:rsidR="006C63FA" w:rsidRPr="00135899">
        <w:rPr>
          <w:rFonts w:ascii="Liberation Serif" w:hAnsi="Liberation Serif"/>
          <w:sz w:val="28"/>
          <w:szCs w:val="28"/>
        </w:rPr>
        <w:t xml:space="preserve"> </w:t>
      </w:r>
      <w:r w:rsidR="006C63FA">
        <w:rPr>
          <w:rFonts w:ascii="Liberation Serif" w:hAnsi="Liberation Serif" w:cs="Liberation Serif"/>
          <w:sz w:val="28"/>
          <w:szCs w:val="28"/>
        </w:rPr>
        <w:t>осуществляется</w:t>
      </w:r>
      <w:r w:rsidRPr="004A48C1">
        <w:rPr>
          <w:rFonts w:ascii="Liberation Serif" w:hAnsi="Liberation Serif" w:cs="Liberation Serif"/>
          <w:sz w:val="28"/>
          <w:szCs w:val="28"/>
        </w:rPr>
        <w:t xml:space="preserve"> путем перечисления денежных сре</w:t>
      </w:r>
      <w:proofErr w:type="gramStart"/>
      <w:r w:rsidRPr="004A48C1">
        <w:rPr>
          <w:rFonts w:ascii="Liberation Serif" w:hAnsi="Liberation Serif" w:cs="Liberation Serif"/>
          <w:sz w:val="28"/>
          <w:szCs w:val="28"/>
        </w:rPr>
        <w:t>дств в д</w:t>
      </w:r>
      <w:proofErr w:type="gramEnd"/>
      <w:r w:rsidRPr="004A48C1">
        <w:rPr>
          <w:rFonts w:ascii="Liberation Serif" w:hAnsi="Liberation Serif" w:cs="Liberation Serif"/>
          <w:sz w:val="28"/>
          <w:szCs w:val="28"/>
        </w:rPr>
        <w:t xml:space="preserve">оход бюджета Каменского </w:t>
      </w:r>
      <w:r w:rsidR="006C63FA">
        <w:rPr>
          <w:rFonts w:ascii="Liberation Serif" w:hAnsi="Liberation Serif" w:cs="Liberation Serif"/>
          <w:sz w:val="28"/>
          <w:szCs w:val="28"/>
        </w:rPr>
        <w:t>муниципального округа Свердловской области</w:t>
      </w:r>
      <w:r w:rsidR="006C63FA">
        <w:rPr>
          <w:rFonts w:ascii="Liberation Serif" w:hAnsi="Liberation Serif" w:cs="Liberation Serif"/>
          <w:sz w:val="28"/>
          <w:szCs w:val="28"/>
        </w:rPr>
        <w:t xml:space="preserve"> в соответствии с требованиями бюджетного законодательства</w:t>
      </w:r>
      <w:r w:rsidRPr="004A48C1">
        <w:rPr>
          <w:rFonts w:ascii="Liberation Serif" w:hAnsi="Liberation Serif" w:cs="Liberation Serif"/>
          <w:sz w:val="28"/>
          <w:szCs w:val="28"/>
        </w:rPr>
        <w:t xml:space="preserve"> по реквизитам и в сроки, указанны</w:t>
      </w:r>
      <w:r w:rsidR="006C63FA">
        <w:rPr>
          <w:rFonts w:ascii="Liberation Serif" w:hAnsi="Liberation Serif" w:cs="Liberation Serif"/>
          <w:sz w:val="28"/>
          <w:szCs w:val="28"/>
        </w:rPr>
        <w:t>е</w:t>
      </w:r>
      <w:r w:rsidRPr="004A48C1">
        <w:rPr>
          <w:rFonts w:ascii="Liberation Serif" w:hAnsi="Liberation Serif" w:cs="Liberation Serif"/>
          <w:sz w:val="28"/>
          <w:szCs w:val="28"/>
        </w:rPr>
        <w:t xml:space="preserve"> в Договоре </w:t>
      </w:r>
      <w:r w:rsidR="006C63FA">
        <w:rPr>
          <w:rFonts w:ascii="Liberation Serif" w:hAnsi="Liberation Serif" w:cs="Liberation Serif"/>
          <w:sz w:val="28"/>
          <w:szCs w:val="28"/>
        </w:rPr>
        <w:t>купли-продажи</w:t>
      </w:r>
      <w:r w:rsidRPr="004A48C1">
        <w:rPr>
          <w:rFonts w:ascii="Liberation Serif" w:hAnsi="Liberation Serif" w:cs="Liberation Serif"/>
          <w:sz w:val="28"/>
          <w:szCs w:val="28"/>
        </w:rPr>
        <w:t xml:space="preserve"> земельного участка.</w:t>
      </w:r>
    </w:p>
    <w:p w:rsidR="00040264" w:rsidRPr="004A48C1" w:rsidRDefault="00040264" w:rsidP="00135899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40264" w:rsidRPr="004A48C1" w:rsidRDefault="00040264" w:rsidP="004A48C1">
      <w:pPr>
        <w:pStyle w:val="a5"/>
        <w:autoSpaceDE w:val="0"/>
        <w:autoSpaceDN w:val="0"/>
        <w:adjustRightInd w:val="0"/>
        <w:spacing w:before="280" w:after="0" w:line="240" w:lineRule="auto"/>
        <w:ind w:left="20" w:firstLine="689"/>
        <w:jc w:val="both"/>
        <w:rPr>
          <w:rFonts w:ascii="Liberation Serif" w:hAnsi="Liberation Serif" w:cs="Liberation Serif"/>
          <w:sz w:val="28"/>
          <w:szCs w:val="28"/>
        </w:rPr>
      </w:pPr>
    </w:p>
    <w:p w:rsidR="00181807" w:rsidRPr="004A48C1" w:rsidRDefault="00181807" w:rsidP="004A48C1">
      <w:pPr>
        <w:pStyle w:val="a3"/>
        <w:shd w:val="clear" w:color="auto" w:fill="auto"/>
        <w:tabs>
          <w:tab w:val="left" w:pos="994"/>
        </w:tabs>
        <w:spacing w:before="0" w:after="317" w:line="240" w:lineRule="auto"/>
        <w:ind w:right="20" w:firstLine="709"/>
        <w:jc w:val="both"/>
        <w:rPr>
          <w:rStyle w:val="1"/>
          <w:rFonts w:ascii="Liberation Serif" w:hAnsi="Liberation Serif"/>
          <w:color w:val="000000"/>
          <w:sz w:val="28"/>
          <w:szCs w:val="28"/>
        </w:rPr>
      </w:pPr>
    </w:p>
    <w:sectPr w:rsidR="00181807" w:rsidRPr="004A48C1" w:rsidSect="009065D9">
      <w:headerReference w:type="default" r:id="rId14"/>
      <w:pgSz w:w="11906" w:h="16838"/>
      <w:pgMar w:top="851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4DF" w:rsidRDefault="00F354DF" w:rsidP="009065D9">
      <w:pPr>
        <w:spacing w:after="0" w:line="240" w:lineRule="auto"/>
      </w:pPr>
      <w:r>
        <w:separator/>
      </w:r>
    </w:p>
  </w:endnote>
  <w:endnote w:type="continuationSeparator" w:id="0">
    <w:p w:rsidR="00F354DF" w:rsidRDefault="00F354DF" w:rsidP="00906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4DF" w:rsidRDefault="00F354DF" w:rsidP="009065D9">
      <w:pPr>
        <w:spacing w:after="0" w:line="240" w:lineRule="auto"/>
      </w:pPr>
      <w:r>
        <w:separator/>
      </w:r>
    </w:p>
  </w:footnote>
  <w:footnote w:type="continuationSeparator" w:id="0">
    <w:p w:rsidR="00F354DF" w:rsidRDefault="00F354DF" w:rsidP="00906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0044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  <w:szCs w:val="24"/>
      </w:rPr>
    </w:sdtEndPr>
    <w:sdtContent>
      <w:p w:rsidR="009065D9" w:rsidRPr="009065D9" w:rsidRDefault="009065D9">
        <w:pPr>
          <w:pStyle w:val="a7"/>
          <w:jc w:val="center"/>
          <w:rPr>
            <w:rFonts w:ascii="Liberation Serif" w:hAnsi="Liberation Serif"/>
            <w:sz w:val="24"/>
            <w:szCs w:val="24"/>
          </w:rPr>
        </w:pPr>
        <w:r w:rsidRPr="009065D9">
          <w:rPr>
            <w:rFonts w:ascii="Liberation Serif" w:hAnsi="Liberation Serif"/>
            <w:sz w:val="24"/>
            <w:szCs w:val="24"/>
          </w:rPr>
          <w:fldChar w:fldCharType="begin"/>
        </w:r>
        <w:r w:rsidRPr="009065D9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9065D9">
          <w:rPr>
            <w:rFonts w:ascii="Liberation Serif" w:hAnsi="Liberation Serif"/>
            <w:sz w:val="24"/>
            <w:szCs w:val="24"/>
          </w:rPr>
          <w:fldChar w:fldCharType="separate"/>
        </w:r>
        <w:r w:rsidR="00211B6F">
          <w:rPr>
            <w:rFonts w:ascii="Liberation Serif" w:hAnsi="Liberation Serif"/>
            <w:noProof/>
            <w:sz w:val="24"/>
            <w:szCs w:val="24"/>
          </w:rPr>
          <w:t>2</w:t>
        </w:r>
        <w:r w:rsidRPr="009065D9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9065D9" w:rsidRDefault="009065D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EE6C3C0"/>
    <w:lvl w:ilvl="0">
      <w:start w:val="1"/>
      <w:numFmt w:val="decimal"/>
      <w:lvlText w:val="%1."/>
      <w:lvlJc w:val="left"/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</w:abstractNum>
  <w:abstractNum w:abstractNumId="2">
    <w:nsid w:val="00000007"/>
    <w:multiLevelType w:val="multilevel"/>
    <w:tmpl w:val="91667C04"/>
    <w:lvl w:ilvl="0">
      <w:start w:val="1"/>
      <w:numFmt w:val="decimal"/>
      <w:lvlText w:val="%1)"/>
      <w:lvlJc w:val="left"/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</w:abstractNum>
  <w:abstractNum w:abstractNumId="3">
    <w:nsid w:val="1B1E076E"/>
    <w:multiLevelType w:val="multilevel"/>
    <w:tmpl w:val="7EE6C3C0"/>
    <w:lvl w:ilvl="0">
      <w:start w:val="1"/>
      <w:numFmt w:val="decimal"/>
      <w:lvlText w:val="%1."/>
      <w:lvlJc w:val="left"/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7DD"/>
    <w:rsid w:val="00001172"/>
    <w:rsid w:val="00030E61"/>
    <w:rsid w:val="00040264"/>
    <w:rsid w:val="0011601C"/>
    <w:rsid w:val="00135899"/>
    <w:rsid w:val="00181807"/>
    <w:rsid w:val="00211B6F"/>
    <w:rsid w:val="00216947"/>
    <w:rsid w:val="002213BA"/>
    <w:rsid w:val="00344F47"/>
    <w:rsid w:val="003E17FD"/>
    <w:rsid w:val="003F015B"/>
    <w:rsid w:val="00412FCC"/>
    <w:rsid w:val="004133AF"/>
    <w:rsid w:val="004A48C1"/>
    <w:rsid w:val="004C0129"/>
    <w:rsid w:val="005546BE"/>
    <w:rsid w:val="00595705"/>
    <w:rsid w:val="00605470"/>
    <w:rsid w:val="0062306C"/>
    <w:rsid w:val="006C24A6"/>
    <w:rsid w:val="006C63FA"/>
    <w:rsid w:val="00787379"/>
    <w:rsid w:val="00865FF2"/>
    <w:rsid w:val="008A6954"/>
    <w:rsid w:val="008B5A16"/>
    <w:rsid w:val="009065D9"/>
    <w:rsid w:val="00965C55"/>
    <w:rsid w:val="009C760B"/>
    <w:rsid w:val="009F17BB"/>
    <w:rsid w:val="009F42B0"/>
    <w:rsid w:val="00AF36FC"/>
    <w:rsid w:val="00B8068B"/>
    <w:rsid w:val="00D95ED2"/>
    <w:rsid w:val="00DB7624"/>
    <w:rsid w:val="00E107DD"/>
    <w:rsid w:val="00E31BEA"/>
    <w:rsid w:val="00E516DD"/>
    <w:rsid w:val="00F11FF8"/>
    <w:rsid w:val="00F3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E107DD"/>
    <w:rPr>
      <w:rFonts w:ascii="Times New Roman" w:hAnsi="Times New Roman" w:cs="Times New Roman"/>
      <w:spacing w:val="2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E107DD"/>
    <w:rPr>
      <w:rFonts w:ascii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E107DD"/>
    <w:pPr>
      <w:widowControl w:val="0"/>
      <w:shd w:val="clear" w:color="auto" w:fill="FFFFFF"/>
      <w:spacing w:before="120" w:after="1080" w:line="240" w:lineRule="atLeast"/>
      <w:jc w:val="center"/>
    </w:pPr>
    <w:rPr>
      <w:rFonts w:ascii="Times New Roman" w:hAnsi="Times New Roman" w:cs="Times New Roman"/>
      <w:spacing w:val="2"/>
      <w:sz w:val="23"/>
      <w:szCs w:val="23"/>
    </w:rPr>
  </w:style>
  <w:style w:type="character" w:customStyle="1" w:styleId="a4">
    <w:name w:val="Основной текст Знак"/>
    <w:basedOn w:val="a0"/>
    <w:uiPriority w:val="99"/>
    <w:semiHidden/>
    <w:rsid w:val="00E107DD"/>
  </w:style>
  <w:style w:type="paragraph" w:customStyle="1" w:styleId="30">
    <w:name w:val="Основной текст (3)"/>
    <w:basedOn w:val="a"/>
    <w:link w:val="3"/>
    <w:uiPriority w:val="99"/>
    <w:rsid w:val="00E107DD"/>
    <w:pPr>
      <w:widowControl w:val="0"/>
      <w:shd w:val="clear" w:color="auto" w:fill="FFFFFF"/>
      <w:spacing w:before="1080" w:after="600" w:line="322" w:lineRule="exact"/>
      <w:jc w:val="center"/>
    </w:pPr>
    <w:rPr>
      <w:rFonts w:ascii="Times New Roman" w:hAnsi="Times New Roman" w:cs="Times New Roman"/>
      <w:b/>
      <w:bCs/>
      <w:spacing w:val="-3"/>
      <w:sz w:val="26"/>
      <w:szCs w:val="26"/>
    </w:rPr>
  </w:style>
  <w:style w:type="character" w:customStyle="1" w:styleId="7">
    <w:name w:val="Основной текст (7)_"/>
    <w:basedOn w:val="a0"/>
    <w:link w:val="70"/>
    <w:uiPriority w:val="99"/>
    <w:rsid w:val="00E107DD"/>
    <w:rPr>
      <w:rFonts w:ascii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785pt">
    <w:name w:val="Основной текст (7) + 8.5 pt"/>
    <w:aliases w:val="Интервал 0 pt3"/>
    <w:basedOn w:val="7"/>
    <w:uiPriority w:val="99"/>
    <w:rsid w:val="00E107DD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1pt">
    <w:name w:val="Основной текст + Интервал 1 pt"/>
    <w:basedOn w:val="1"/>
    <w:uiPriority w:val="99"/>
    <w:rsid w:val="00E107DD"/>
    <w:rPr>
      <w:rFonts w:ascii="Times New Roman" w:hAnsi="Times New Roman" w:cs="Times New Roman"/>
      <w:spacing w:val="30"/>
      <w:sz w:val="23"/>
      <w:szCs w:val="23"/>
      <w:u w:val="none"/>
      <w:shd w:val="clear" w:color="auto" w:fill="FFFFFF"/>
    </w:rPr>
  </w:style>
  <w:style w:type="character" w:customStyle="1" w:styleId="13pt2">
    <w:name w:val="Основной текст + 13 pt2"/>
    <w:aliases w:val="Полужирный2,Интервал 0 pt2"/>
    <w:basedOn w:val="1"/>
    <w:uiPriority w:val="99"/>
    <w:rsid w:val="00E107DD"/>
    <w:rPr>
      <w:rFonts w:ascii="Times New Roman" w:hAnsi="Times New Roman" w:cs="Times New Roman"/>
      <w:b/>
      <w:bCs/>
      <w:strike/>
      <w:spacing w:val="17"/>
      <w:sz w:val="26"/>
      <w:szCs w:val="26"/>
      <w:u w:val="none"/>
      <w:shd w:val="clear" w:color="auto" w:fill="FFFFFF"/>
    </w:rPr>
  </w:style>
  <w:style w:type="character" w:customStyle="1" w:styleId="13pt1">
    <w:name w:val="Основной текст + 13 pt1"/>
    <w:aliases w:val="Полужирный1,Интервал 0 pt1"/>
    <w:basedOn w:val="1"/>
    <w:uiPriority w:val="99"/>
    <w:rsid w:val="00E107DD"/>
    <w:rPr>
      <w:rFonts w:ascii="Times New Roman" w:hAnsi="Times New Roman" w:cs="Times New Roman"/>
      <w:b/>
      <w:bCs/>
      <w:spacing w:val="17"/>
      <w:sz w:val="26"/>
      <w:szCs w:val="26"/>
      <w:u w:val="none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E107DD"/>
    <w:pPr>
      <w:widowControl w:val="0"/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pacing w:val="3"/>
      <w:sz w:val="23"/>
      <w:szCs w:val="23"/>
    </w:rPr>
  </w:style>
  <w:style w:type="paragraph" w:styleId="a5">
    <w:name w:val="List Paragraph"/>
    <w:basedOn w:val="a"/>
    <w:uiPriority w:val="34"/>
    <w:qFormat/>
    <w:rsid w:val="0004026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B5A16"/>
    <w:rPr>
      <w:color w:val="0000FF"/>
      <w:u w:val="single"/>
    </w:rPr>
  </w:style>
  <w:style w:type="paragraph" w:customStyle="1" w:styleId="ConsPlusNormal">
    <w:name w:val="ConsPlusNormal"/>
    <w:qFormat/>
    <w:rsid w:val="004C0129"/>
    <w:pPr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90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65D9"/>
  </w:style>
  <w:style w:type="paragraph" w:styleId="a9">
    <w:name w:val="footer"/>
    <w:basedOn w:val="a"/>
    <w:link w:val="aa"/>
    <w:uiPriority w:val="99"/>
    <w:unhideWhenUsed/>
    <w:rsid w:val="0090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6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E107DD"/>
    <w:rPr>
      <w:rFonts w:ascii="Times New Roman" w:hAnsi="Times New Roman" w:cs="Times New Roman"/>
      <w:spacing w:val="2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E107DD"/>
    <w:rPr>
      <w:rFonts w:ascii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E107DD"/>
    <w:pPr>
      <w:widowControl w:val="0"/>
      <w:shd w:val="clear" w:color="auto" w:fill="FFFFFF"/>
      <w:spacing w:before="120" w:after="1080" w:line="240" w:lineRule="atLeast"/>
      <w:jc w:val="center"/>
    </w:pPr>
    <w:rPr>
      <w:rFonts w:ascii="Times New Roman" w:hAnsi="Times New Roman" w:cs="Times New Roman"/>
      <w:spacing w:val="2"/>
      <w:sz w:val="23"/>
      <w:szCs w:val="23"/>
    </w:rPr>
  </w:style>
  <w:style w:type="character" w:customStyle="1" w:styleId="a4">
    <w:name w:val="Основной текст Знак"/>
    <w:basedOn w:val="a0"/>
    <w:uiPriority w:val="99"/>
    <w:semiHidden/>
    <w:rsid w:val="00E107DD"/>
  </w:style>
  <w:style w:type="paragraph" w:customStyle="1" w:styleId="30">
    <w:name w:val="Основной текст (3)"/>
    <w:basedOn w:val="a"/>
    <w:link w:val="3"/>
    <w:uiPriority w:val="99"/>
    <w:rsid w:val="00E107DD"/>
    <w:pPr>
      <w:widowControl w:val="0"/>
      <w:shd w:val="clear" w:color="auto" w:fill="FFFFFF"/>
      <w:spacing w:before="1080" w:after="600" w:line="322" w:lineRule="exact"/>
      <w:jc w:val="center"/>
    </w:pPr>
    <w:rPr>
      <w:rFonts w:ascii="Times New Roman" w:hAnsi="Times New Roman" w:cs="Times New Roman"/>
      <w:b/>
      <w:bCs/>
      <w:spacing w:val="-3"/>
      <w:sz w:val="26"/>
      <w:szCs w:val="26"/>
    </w:rPr>
  </w:style>
  <w:style w:type="character" w:customStyle="1" w:styleId="7">
    <w:name w:val="Основной текст (7)_"/>
    <w:basedOn w:val="a0"/>
    <w:link w:val="70"/>
    <w:uiPriority w:val="99"/>
    <w:rsid w:val="00E107DD"/>
    <w:rPr>
      <w:rFonts w:ascii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character" w:customStyle="1" w:styleId="785pt">
    <w:name w:val="Основной текст (7) + 8.5 pt"/>
    <w:aliases w:val="Интервал 0 pt3"/>
    <w:basedOn w:val="7"/>
    <w:uiPriority w:val="99"/>
    <w:rsid w:val="00E107DD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1pt">
    <w:name w:val="Основной текст + Интервал 1 pt"/>
    <w:basedOn w:val="1"/>
    <w:uiPriority w:val="99"/>
    <w:rsid w:val="00E107DD"/>
    <w:rPr>
      <w:rFonts w:ascii="Times New Roman" w:hAnsi="Times New Roman" w:cs="Times New Roman"/>
      <w:spacing w:val="30"/>
      <w:sz w:val="23"/>
      <w:szCs w:val="23"/>
      <w:u w:val="none"/>
      <w:shd w:val="clear" w:color="auto" w:fill="FFFFFF"/>
    </w:rPr>
  </w:style>
  <w:style w:type="character" w:customStyle="1" w:styleId="13pt2">
    <w:name w:val="Основной текст + 13 pt2"/>
    <w:aliases w:val="Полужирный2,Интервал 0 pt2"/>
    <w:basedOn w:val="1"/>
    <w:uiPriority w:val="99"/>
    <w:rsid w:val="00E107DD"/>
    <w:rPr>
      <w:rFonts w:ascii="Times New Roman" w:hAnsi="Times New Roman" w:cs="Times New Roman"/>
      <w:b/>
      <w:bCs/>
      <w:strike/>
      <w:spacing w:val="17"/>
      <w:sz w:val="26"/>
      <w:szCs w:val="26"/>
      <w:u w:val="none"/>
      <w:shd w:val="clear" w:color="auto" w:fill="FFFFFF"/>
    </w:rPr>
  </w:style>
  <w:style w:type="character" w:customStyle="1" w:styleId="13pt1">
    <w:name w:val="Основной текст + 13 pt1"/>
    <w:aliases w:val="Полужирный1,Интервал 0 pt1"/>
    <w:basedOn w:val="1"/>
    <w:uiPriority w:val="99"/>
    <w:rsid w:val="00E107DD"/>
    <w:rPr>
      <w:rFonts w:ascii="Times New Roman" w:hAnsi="Times New Roman" w:cs="Times New Roman"/>
      <w:b/>
      <w:bCs/>
      <w:spacing w:val="17"/>
      <w:sz w:val="26"/>
      <w:szCs w:val="26"/>
      <w:u w:val="none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E107DD"/>
    <w:pPr>
      <w:widowControl w:val="0"/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pacing w:val="3"/>
      <w:sz w:val="23"/>
      <w:szCs w:val="23"/>
    </w:rPr>
  </w:style>
  <w:style w:type="paragraph" w:styleId="a5">
    <w:name w:val="List Paragraph"/>
    <w:basedOn w:val="a"/>
    <w:uiPriority w:val="34"/>
    <w:qFormat/>
    <w:rsid w:val="0004026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B5A16"/>
    <w:rPr>
      <w:color w:val="0000FF"/>
      <w:u w:val="single"/>
    </w:rPr>
  </w:style>
  <w:style w:type="paragraph" w:customStyle="1" w:styleId="ConsPlusNormal">
    <w:name w:val="ConsPlusNormal"/>
    <w:qFormat/>
    <w:rsid w:val="004C0129"/>
    <w:pPr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90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65D9"/>
  </w:style>
  <w:style w:type="paragraph" w:styleId="a9">
    <w:name w:val="footer"/>
    <w:basedOn w:val="a"/>
    <w:link w:val="aa"/>
    <w:uiPriority w:val="99"/>
    <w:unhideWhenUsed/>
    <w:rsid w:val="0090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6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22254&amp;date=12.10.2022&amp;dst=101271&amp;fie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71&amp;n=330658&amp;date=12.10.202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22118&amp;date=12.10.202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EEA39-4DFC-4586-9865-49ACEBD9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6</cp:revision>
  <cp:lastPrinted>2024-10-30T05:32:00Z</cp:lastPrinted>
  <dcterms:created xsi:type="dcterms:W3CDTF">2024-10-29T10:39:00Z</dcterms:created>
  <dcterms:modified xsi:type="dcterms:W3CDTF">2024-10-30T08:55:00Z</dcterms:modified>
</cp:coreProperties>
</file>