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21" w:rsidRPr="00AF0373" w:rsidRDefault="00807921" w:rsidP="00DD666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  <w:r w:rsidRPr="00AF0373">
        <w:rPr>
          <w:rFonts w:ascii="Liberation Serif" w:hAnsi="Liberation Serif"/>
          <w:b/>
          <w:bCs/>
          <w:color w:val="000000"/>
        </w:rPr>
        <w:t>ЗАКЛЮЧЕНИЕ</w:t>
      </w:r>
    </w:p>
    <w:p w:rsidR="00807921" w:rsidRPr="00AF0373" w:rsidRDefault="00807921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AF0373">
        <w:rPr>
          <w:rFonts w:ascii="Liberation Serif" w:hAnsi="Liberation Serif" w:cs="Times New Roman"/>
          <w:b/>
          <w:bCs/>
          <w:i/>
          <w:iCs/>
          <w:color w:val="000000"/>
          <w:sz w:val="24"/>
          <w:szCs w:val="24"/>
        </w:rPr>
        <w:t>о результатах публичных слушаний по проекту Решения Думы Каменского городского округа «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О внесении изменений в 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Правила землепользования и застройки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е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7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06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.201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3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года №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125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(</w:t>
      </w:r>
      <w:r w:rsidR="00286FB3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в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редакции от 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1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>9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1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>2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.2</w:t>
      </w:r>
      <w:r w:rsidR="003A4E3E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0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19 года №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43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>4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)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применительно к </w:t>
      </w:r>
      <w:r w:rsidR="00DE37F3">
        <w:rPr>
          <w:rFonts w:ascii="Liberation Serif" w:eastAsia="Times New Roman" w:hAnsi="Liberation Serif" w:cs="Times New Roman"/>
          <w:b/>
          <w:i/>
          <w:sz w:val="24"/>
          <w:szCs w:val="24"/>
        </w:rPr>
        <w:t>с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DE37F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B60F72">
        <w:rPr>
          <w:rFonts w:ascii="Liberation Serif" w:eastAsia="Times New Roman" w:hAnsi="Liberation Serif" w:cs="Times New Roman"/>
          <w:b/>
          <w:i/>
          <w:sz w:val="24"/>
          <w:szCs w:val="24"/>
        </w:rPr>
        <w:t>Сипавское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>,</w:t>
      </w:r>
      <w:r w:rsidR="00DE37F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B60F72">
        <w:rPr>
          <w:rFonts w:ascii="Liberation Serif" w:eastAsia="Times New Roman" w:hAnsi="Liberation Serif" w:cs="Times New Roman"/>
          <w:b/>
          <w:i/>
          <w:sz w:val="24"/>
          <w:szCs w:val="24"/>
        </w:rPr>
        <w:t>с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DE37F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B60F72">
        <w:rPr>
          <w:rFonts w:ascii="Liberation Serif" w:eastAsia="Times New Roman" w:hAnsi="Liberation Serif" w:cs="Times New Roman"/>
          <w:b/>
          <w:i/>
          <w:sz w:val="24"/>
          <w:szCs w:val="24"/>
        </w:rPr>
        <w:t>Пирогово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Каменского района Свердловской области</w:t>
      </w:r>
      <w:r w:rsidR="00286FB3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» </w:t>
      </w:r>
    </w:p>
    <w:p w:rsidR="00072180" w:rsidRPr="00AF0373" w:rsidRDefault="00072180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bookmarkStart w:id="0" w:name="_GoBack"/>
      <w:bookmarkEnd w:id="0"/>
    </w:p>
    <w:p w:rsidR="00807921" w:rsidRPr="00AF0373" w:rsidRDefault="00B60F72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06</w:t>
      </w:r>
      <w:r w:rsidR="00807921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</w:rPr>
        <w:t>марта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86FB3" w:rsidRPr="00AF0373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20 года</w:t>
      </w:r>
    </w:p>
    <w:p w:rsidR="00807921" w:rsidRPr="00AF0373" w:rsidRDefault="00807921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1. Место проведения публичных слушаний: 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в здании </w:t>
      </w:r>
      <w:r w:rsidR="00B60F72">
        <w:rPr>
          <w:rFonts w:ascii="Liberation Serif" w:eastAsia="Times New Roman" w:hAnsi="Liberation Serif" w:cs="Times New Roman"/>
          <w:sz w:val="24"/>
          <w:szCs w:val="24"/>
        </w:rPr>
        <w:t>Сипавской</w:t>
      </w:r>
      <w:r w:rsidR="00DE37F3">
        <w:rPr>
          <w:rFonts w:ascii="Liberation Serif" w:eastAsia="Times New Roman" w:hAnsi="Liberation Serif" w:cs="Times New Roman"/>
          <w:sz w:val="24"/>
          <w:szCs w:val="24"/>
        </w:rPr>
        <w:t xml:space="preserve"> сельской администрации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по адресу: Свердловская область,</w:t>
      </w:r>
      <w:r w:rsidR="0007218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>Каменск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ий район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DE37F3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B60F72">
        <w:rPr>
          <w:rFonts w:ascii="Liberation Serif" w:eastAsia="Times New Roman" w:hAnsi="Liberation Serif" w:cs="Times New Roman"/>
          <w:sz w:val="24"/>
          <w:szCs w:val="24"/>
        </w:rPr>
        <w:t>Сипавское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ул.</w:t>
      </w:r>
      <w:r w:rsidR="00B60F72">
        <w:rPr>
          <w:rFonts w:ascii="Liberation Serif" w:eastAsia="Times New Roman" w:hAnsi="Liberation Serif" w:cs="Times New Roman"/>
          <w:sz w:val="24"/>
          <w:szCs w:val="24"/>
        </w:rPr>
        <w:t>Гагарина</w:t>
      </w:r>
      <w:r w:rsidR="00DE37F3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B60F72">
        <w:rPr>
          <w:rFonts w:ascii="Liberation Serif" w:eastAsia="Times New Roman" w:hAnsi="Liberation Serif" w:cs="Times New Roman"/>
          <w:sz w:val="24"/>
          <w:szCs w:val="24"/>
        </w:rPr>
        <w:t>38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Дата и время проведения публичных слушаний: </w:t>
      </w:r>
      <w:r w:rsidR="00B60F72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5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B60F72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3D07A4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года, в 17.</w:t>
      </w:r>
      <w:r w:rsidR="00B60F72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5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часов.</w:t>
      </w:r>
    </w:p>
    <w:p w:rsidR="002A405D" w:rsidRPr="00AF0373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2. В ходе проведения публичных слушаний рассматривался </w:t>
      </w:r>
      <w:r w:rsidRPr="00AF0373">
        <w:rPr>
          <w:rFonts w:ascii="Liberation Serif" w:hAnsi="Liberation Serif" w:cs="Times New Roman"/>
          <w:bCs/>
          <w:iCs/>
          <w:color w:val="000000"/>
          <w:sz w:val="24"/>
          <w:szCs w:val="24"/>
        </w:rPr>
        <w:t>проект Решения Думы Каменского городского округа «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О внесении изменений в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AF0373">
        <w:rPr>
          <w:rFonts w:ascii="Liberation Serif" w:hAnsi="Liberation Serif" w:cs="Times New Roman"/>
          <w:sz w:val="24"/>
          <w:szCs w:val="24"/>
        </w:rPr>
        <w:t>е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hAnsi="Liberation Serif" w:cs="Times New Roman"/>
          <w:sz w:val="24"/>
          <w:szCs w:val="24"/>
        </w:rPr>
        <w:t>7</w:t>
      </w:r>
      <w:r w:rsidR="00BF2D50" w:rsidRPr="00AF0373">
        <w:rPr>
          <w:rFonts w:ascii="Liberation Serif" w:hAnsi="Liberation Serif" w:cs="Times New Roman"/>
          <w:sz w:val="24"/>
          <w:szCs w:val="24"/>
        </w:rPr>
        <w:t>.</w:t>
      </w:r>
      <w:r w:rsidR="00AF0373">
        <w:rPr>
          <w:rFonts w:ascii="Liberation Serif" w:hAnsi="Liberation Serif" w:cs="Times New Roman"/>
          <w:sz w:val="24"/>
          <w:szCs w:val="24"/>
        </w:rPr>
        <w:t>06</w:t>
      </w:r>
      <w:r w:rsidR="00BF2D50" w:rsidRPr="00AF0373">
        <w:rPr>
          <w:rFonts w:ascii="Liberation Serif" w:hAnsi="Liberation Serif" w:cs="Times New Roman"/>
          <w:sz w:val="24"/>
          <w:szCs w:val="24"/>
        </w:rPr>
        <w:t>.201</w:t>
      </w:r>
      <w:r w:rsidR="00AF0373">
        <w:rPr>
          <w:rFonts w:ascii="Liberation Serif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года № </w:t>
      </w:r>
      <w:r w:rsidR="00AF0373">
        <w:rPr>
          <w:rFonts w:ascii="Liberation Serif" w:hAnsi="Liberation Serif" w:cs="Times New Roman"/>
          <w:sz w:val="24"/>
          <w:szCs w:val="24"/>
        </w:rPr>
        <w:t>125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(в редакции от </w:t>
      </w:r>
      <w:r w:rsidR="00AF0373">
        <w:rPr>
          <w:rFonts w:ascii="Liberation Serif" w:hAnsi="Liberation Serif" w:cs="Times New Roman"/>
          <w:sz w:val="24"/>
          <w:szCs w:val="24"/>
        </w:rPr>
        <w:t>1</w:t>
      </w:r>
      <w:r w:rsidR="0054767B">
        <w:rPr>
          <w:rFonts w:ascii="Liberation Serif" w:hAnsi="Liberation Serif" w:cs="Times New Roman"/>
          <w:sz w:val="24"/>
          <w:szCs w:val="24"/>
        </w:rPr>
        <w:t>9</w:t>
      </w:r>
      <w:r w:rsidR="00BF2D50" w:rsidRPr="00AF0373">
        <w:rPr>
          <w:rFonts w:ascii="Liberation Serif" w:hAnsi="Liberation Serif" w:cs="Times New Roman"/>
          <w:sz w:val="24"/>
          <w:szCs w:val="24"/>
        </w:rPr>
        <w:t>.</w:t>
      </w:r>
      <w:r w:rsidR="00AF0373">
        <w:rPr>
          <w:rFonts w:ascii="Liberation Serif" w:hAnsi="Liberation Serif" w:cs="Times New Roman"/>
          <w:sz w:val="24"/>
          <w:szCs w:val="24"/>
        </w:rPr>
        <w:t>1</w:t>
      </w:r>
      <w:r w:rsidR="0054767B">
        <w:rPr>
          <w:rFonts w:ascii="Liberation Serif" w:hAnsi="Liberation Serif" w:cs="Times New Roman"/>
          <w:sz w:val="24"/>
          <w:szCs w:val="24"/>
        </w:rPr>
        <w:t>2</w:t>
      </w:r>
      <w:r w:rsidR="00BF2D50" w:rsidRPr="00AF0373">
        <w:rPr>
          <w:rFonts w:ascii="Liberation Serif" w:hAnsi="Liberation Serif" w:cs="Times New Roman"/>
          <w:sz w:val="24"/>
          <w:szCs w:val="24"/>
        </w:rPr>
        <w:t>.201</w:t>
      </w:r>
      <w:r w:rsidR="00072180" w:rsidRPr="00AF0373">
        <w:rPr>
          <w:rFonts w:ascii="Liberation Serif" w:hAnsi="Liberation Serif" w:cs="Times New Roman"/>
          <w:sz w:val="24"/>
          <w:szCs w:val="24"/>
        </w:rPr>
        <w:t>9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года №</w:t>
      </w:r>
      <w:r w:rsidR="00072180" w:rsidRPr="00AF0373">
        <w:rPr>
          <w:rFonts w:ascii="Liberation Serif" w:hAnsi="Liberation Serif" w:cs="Times New Roman"/>
          <w:sz w:val="24"/>
          <w:szCs w:val="24"/>
        </w:rPr>
        <w:t xml:space="preserve"> </w:t>
      </w:r>
      <w:r w:rsidR="00AF0373">
        <w:rPr>
          <w:rFonts w:ascii="Liberation Serif" w:hAnsi="Liberation Serif" w:cs="Times New Roman"/>
          <w:sz w:val="24"/>
          <w:szCs w:val="24"/>
        </w:rPr>
        <w:t>43</w:t>
      </w:r>
      <w:r w:rsidR="0054767B">
        <w:rPr>
          <w:rFonts w:ascii="Liberation Serif" w:hAnsi="Liberation Serif" w:cs="Times New Roman"/>
          <w:sz w:val="24"/>
          <w:szCs w:val="24"/>
        </w:rPr>
        <w:t>4</w:t>
      </w:r>
      <w:r w:rsidR="00BF2D50" w:rsidRPr="00AF0373">
        <w:rPr>
          <w:rFonts w:ascii="Liberation Serif" w:hAnsi="Liberation Serif" w:cs="Times New Roman"/>
          <w:sz w:val="24"/>
          <w:szCs w:val="24"/>
        </w:rPr>
        <w:t>)</w:t>
      </w:r>
      <w:r w:rsidR="0054767B">
        <w:rPr>
          <w:rFonts w:ascii="Liberation Serif" w:hAnsi="Liberation Serif" w:cs="Times New Roman"/>
          <w:sz w:val="24"/>
          <w:szCs w:val="24"/>
        </w:rPr>
        <w:t xml:space="preserve"> применительно к </w:t>
      </w:r>
      <w:r w:rsidR="00DE37F3">
        <w:rPr>
          <w:rFonts w:ascii="Liberation Serif" w:hAnsi="Liberation Serif" w:cs="Times New Roman"/>
          <w:sz w:val="24"/>
          <w:szCs w:val="24"/>
        </w:rPr>
        <w:t>с</w:t>
      </w:r>
      <w:r w:rsidR="0054767B">
        <w:rPr>
          <w:rFonts w:ascii="Liberation Serif" w:hAnsi="Liberation Serif" w:cs="Times New Roman"/>
          <w:sz w:val="24"/>
          <w:szCs w:val="24"/>
        </w:rPr>
        <w:t xml:space="preserve">. </w:t>
      </w:r>
      <w:r w:rsidR="00B60F72">
        <w:rPr>
          <w:rFonts w:ascii="Liberation Serif" w:hAnsi="Liberation Serif" w:cs="Times New Roman"/>
          <w:sz w:val="24"/>
          <w:szCs w:val="24"/>
        </w:rPr>
        <w:t>Сипавское</w:t>
      </w:r>
      <w:r w:rsidR="0054767B">
        <w:rPr>
          <w:rFonts w:ascii="Liberation Serif" w:hAnsi="Liberation Serif" w:cs="Times New Roman"/>
          <w:sz w:val="24"/>
          <w:szCs w:val="24"/>
        </w:rPr>
        <w:t xml:space="preserve">, </w:t>
      </w:r>
      <w:r w:rsidR="00B60F72">
        <w:rPr>
          <w:rFonts w:ascii="Liberation Serif" w:hAnsi="Liberation Serif" w:cs="Times New Roman"/>
          <w:sz w:val="24"/>
          <w:szCs w:val="24"/>
        </w:rPr>
        <w:t>с</w:t>
      </w:r>
      <w:r w:rsidR="0054767B">
        <w:rPr>
          <w:rFonts w:ascii="Liberation Serif" w:hAnsi="Liberation Serif" w:cs="Times New Roman"/>
          <w:sz w:val="24"/>
          <w:szCs w:val="24"/>
        </w:rPr>
        <w:t xml:space="preserve">. </w:t>
      </w:r>
      <w:r w:rsidR="00B60F72">
        <w:rPr>
          <w:rFonts w:ascii="Liberation Serif" w:hAnsi="Liberation Serif" w:cs="Times New Roman"/>
          <w:sz w:val="24"/>
          <w:szCs w:val="24"/>
        </w:rPr>
        <w:t>Пирогово</w:t>
      </w:r>
      <w:r w:rsidR="00DE37F3">
        <w:rPr>
          <w:rFonts w:ascii="Liberation Serif" w:hAnsi="Liberation Serif" w:cs="Times New Roman"/>
          <w:sz w:val="24"/>
          <w:szCs w:val="24"/>
        </w:rPr>
        <w:t xml:space="preserve"> </w:t>
      </w:r>
      <w:r w:rsidR="0054767B">
        <w:rPr>
          <w:rFonts w:ascii="Liberation Serif" w:hAnsi="Liberation Serif" w:cs="Times New Roman"/>
          <w:sz w:val="24"/>
          <w:szCs w:val="24"/>
        </w:rPr>
        <w:t>Каменского района Свердловской области</w:t>
      </w:r>
      <w:r w:rsidR="004040DE" w:rsidRPr="00AF0373">
        <w:rPr>
          <w:rFonts w:ascii="Liberation Serif" w:hAnsi="Liberation Serif" w:cs="Times New Roman"/>
          <w:sz w:val="24"/>
          <w:szCs w:val="24"/>
        </w:rPr>
        <w:t>»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,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(далее – проект Решения).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3. Заключение подготовлено на основании Градостроительного кодекса Российской Федерации, Федерального Закона от 06.10.2003г. № 131-ФЗ  «Об общих принципах организации местного самоуправления в Российской Федерации», Устава МО «Каменский городской округ»,  Правил землепользования и застройки МО «Каменский городской округ», утвержденных Решением Думы Каменского городского округа от 27.06.2013г. № 125</w:t>
      </w: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>, Положения «О порядке организации и проведения публичных (общественных) слушаний в Каменском городском округе», утвержденного Решением Думы Каменского городского округа от 18.12.2014г. № 286,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пр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отокола публичных слушаний от </w:t>
      </w:r>
      <w:r w:rsidR="00B60F72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5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B60F72">
        <w:rPr>
          <w:rFonts w:ascii="Liberation Serif" w:eastAsiaTheme="minorHAnsi" w:hAnsi="Liberation Serif" w:cs="Times New Roman"/>
          <w:sz w:val="24"/>
          <w:szCs w:val="24"/>
          <w:lang w:eastAsia="en-US"/>
        </w:rPr>
        <w:t>3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4. Организатор подготовки и проведения публичных слушаний: Администрация Каменского городского округа в лице Комитета по архитектуре и градостроительству Администрации муниципального образования «Каменский городской округ».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Разработчиком </w:t>
      </w:r>
      <w:r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проекта внесения изменений в </w:t>
      </w:r>
      <w:r w:rsid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Правила землепользования и застройки</w:t>
      </w:r>
      <w:r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муниципального образования «Каменский городской округ» является</w:t>
      </w:r>
      <w:r w:rsidR="00BF2D50"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Комитет по архитектуре и градостроительству Администрации МО «Каменский городской округ»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F0373" w:rsidRDefault="002A405D" w:rsidP="009D1C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Публичные слушания назначены постановлением Главы Каменского городского округа от </w:t>
      </w:r>
      <w:r w:rsidR="00B60F72">
        <w:rPr>
          <w:rFonts w:ascii="Liberation Serif" w:eastAsia="Times New Roman" w:hAnsi="Liberation Serif" w:cs="Times New Roman"/>
          <w:sz w:val="24"/>
          <w:szCs w:val="24"/>
        </w:rPr>
        <w:t>24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года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B60F72">
        <w:rPr>
          <w:rFonts w:ascii="Liberation Serif" w:eastAsia="Times New Roman" w:hAnsi="Liberation Serif" w:cs="Times New Roman"/>
          <w:sz w:val="24"/>
          <w:szCs w:val="24"/>
        </w:rPr>
        <w:t>139</w:t>
      </w: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«</w:t>
      </w:r>
      <w:r w:rsidR="00BF2D50"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Об организации и проведении публичных слушаний 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по проекту Решения Думы Каменского городского округа «О внесении изменений в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муниципального образования «Каменский городской округ»,  утвержденны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е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06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.201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125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(в редакции от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9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.201</w:t>
      </w:r>
      <w:r w:rsidR="00593B90" w:rsidRPr="00AF0373">
        <w:rPr>
          <w:rFonts w:ascii="Liberation Serif" w:eastAsia="Times New Roman" w:hAnsi="Liberation Serif" w:cs="Times New Roman"/>
          <w:sz w:val="24"/>
          <w:szCs w:val="24"/>
        </w:rPr>
        <w:t>9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43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DA5EB4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B60F72">
        <w:rPr>
          <w:rFonts w:ascii="Liberation Serif" w:eastAsia="Times New Roman" w:hAnsi="Liberation Serif" w:cs="Times New Roman"/>
          <w:sz w:val="24"/>
          <w:szCs w:val="24"/>
        </w:rPr>
        <w:t>Сипавское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B60F72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B60F72">
        <w:rPr>
          <w:rFonts w:ascii="Liberation Serif" w:eastAsia="Times New Roman" w:hAnsi="Liberation Serif" w:cs="Times New Roman"/>
          <w:sz w:val="24"/>
          <w:szCs w:val="24"/>
        </w:rPr>
        <w:t xml:space="preserve"> Пирогово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района Свердловской области</w:t>
      </w:r>
      <w:r w:rsidR="004040DE" w:rsidRPr="00AF0373">
        <w:rPr>
          <w:rFonts w:ascii="Liberation Serif" w:eastAsia="Times New Roman" w:hAnsi="Liberation Serif" w:cs="Times New Roman"/>
          <w:sz w:val="24"/>
          <w:szCs w:val="24"/>
        </w:rPr>
        <w:t>».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До начала 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и во время проведения 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публичных слушаний предложений, замечаний по проекту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от физических и юридических лиц не поступало.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Во время проведения публичных слушаний участники имели возможность дополнительно ознакомиться с </w:t>
      </w:r>
      <w:r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проектом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. </w:t>
      </w:r>
      <w:r w:rsidR="0034783F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Вопросы участников публичных слушаний, поступившие в ходе проведения публичных слушаний и ответы на них, занесены в протокол публичных слушаний.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По проекту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докладывала председатель Комитета по архитектуре и градостроительству  Администрации муниципального образования «Каменский 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городской округ» </w:t>
      </w:r>
      <w:r w:rsidR="00593B9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Чистякова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593B9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Е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593B9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Протокол публичных слушаний подготовлен и подписан </w:t>
      </w:r>
      <w:r w:rsidR="00B60F72">
        <w:rPr>
          <w:rFonts w:ascii="Liberation Serif" w:eastAsia="Times New Roman" w:hAnsi="Liberation Serif" w:cs="Times New Roman"/>
          <w:color w:val="000000"/>
          <w:sz w:val="24"/>
          <w:szCs w:val="24"/>
        </w:rPr>
        <w:t>0</w:t>
      </w:r>
      <w:r w:rsidR="0054767B">
        <w:rPr>
          <w:rFonts w:ascii="Liberation Serif" w:eastAsia="Times New Roman" w:hAnsi="Liberation Serif" w:cs="Times New Roman"/>
          <w:color w:val="000000"/>
          <w:sz w:val="24"/>
          <w:szCs w:val="24"/>
        </w:rPr>
        <w:t>5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54767B">
        <w:rPr>
          <w:rFonts w:ascii="Liberation Serif" w:eastAsia="Times New Roman" w:hAnsi="Liberation Serif" w:cs="Times New Roman"/>
          <w:color w:val="000000"/>
          <w:sz w:val="24"/>
          <w:szCs w:val="24"/>
        </w:rPr>
        <w:t>0</w:t>
      </w:r>
      <w:r w:rsidR="00B60F72">
        <w:rPr>
          <w:rFonts w:ascii="Liberation Serif" w:eastAsia="Times New Roman" w:hAnsi="Liberation Serif" w:cs="Times New Roman"/>
          <w:color w:val="000000"/>
          <w:sz w:val="24"/>
          <w:szCs w:val="24"/>
        </w:rPr>
        <w:t>3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.20</w:t>
      </w:r>
      <w:r w:rsidR="008D56D5">
        <w:rPr>
          <w:rFonts w:ascii="Liberation Serif" w:eastAsia="Times New Roman" w:hAnsi="Liberation Serif" w:cs="Times New Roman"/>
          <w:color w:val="000000"/>
          <w:sz w:val="24"/>
          <w:szCs w:val="24"/>
        </w:rPr>
        <w:t>20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года.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>5. Форма оповещения о проведении публичных слушаний: информация о месте и времени проведения публичных слушаний опубликована в газете «Пламя», на официальном сайте муниципального образования «Каменский городской округ».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lastRenderedPageBreak/>
        <w:t xml:space="preserve">6. Сведения о размещении экспозиции материалов проекта: демонстрационные материалы по проекту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>Решения</w:t>
      </w: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размещались в период с </w:t>
      </w:r>
      <w:r w:rsidR="0054767B">
        <w:rPr>
          <w:rFonts w:ascii="Liberation Serif" w:eastAsia="Times New Roman" w:hAnsi="Liberation Serif" w:cs="Times New Roman"/>
          <w:sz w:val="24"/>
          <w:szCs w:val="24"/>
          <w:lang w:eastAsia="en-US"/>
        </w:rPr>
        <w:t>2</w:t>
      </w:r>
      <w:r w:rsidR="00B60F72">
        <w:rPr>
          <w:rFonts w:ascii="Liberation Serif" w:eastAsia="Times New Roman" w:hAnsi="Liberation Serif" w:cs="Times New Roman"/>
          <w:sz w:val="24"/>
          <w:szCs w:val="24"/>
          <w:lang w:eastAsia="en-US"/>
        </w:rPr>
        <w:t>8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г. по </w:t>
      </w:r>
      <w:r w:rsidR="00B60F72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D47DFF">
        <w:rPr>
          <w:rFonts w:ascii="Liberation Serif" w:eastAsiaTheme="minorHAnsi" w:hAnsi="Liberation Serif" w:cs="Times New Roman"/>
          <w:sz w:val="24"/>
          <w:szCs w:val="24"/>
          <w:lang w:eastAsia="en-US"/>
        </w:rPr>
        <w:t>4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47DFF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B60F72">
        <w:rPr>
          <w:rFonts w:ascii="Liberation Serif" w:eastAsiaTheme="minorHAnsi" w:hAnsi="Liberation Serif" w:cs="Times New Roman"/>
          <w:sz w:val="24"/>
          <w:szCs w:val="24"/>
          <w:lang w:eastAsia="en-US"/>
        </w:rPr>
        <w:t>3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D47DFF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  <w:r w:rsidR="00593B9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в здании </w:t>
      </w: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>Комитет</w:t>
      </w:r>
      <w:r w:rsidR="00CE7D8F"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>а</w:t>
      </w: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по архитектуре и градостроительству Администрации муниципального образования «Каменский городской округ» по адресу: Свердловская область, г. Каменск-Уральский, пр. Победы, 97а.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7. В публичных слушаниях приняли участие</w:t>
      </w:r>
      <w:r w:rsidR="0040206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84363D">
        <w:rPr>
          <w:rFonts w:ascii="Liberation Serif" w:eastAsia="Times New Roman" w:hAnsi="Liberation Serif" w:cs="Times New Roman"/>
          <w:color w:val="000000"/>
          <w:sz w:val="24"/>
          <w:szCs w:val="24"/>
        </w:rPr>
        <w:t>3</w:t>
      </w:r>
      <w:r w:rsidRPr="00B60F72"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84363D">
        <w:rPr>
          <w:rFonts w:ascii="Liberation Serif" w:eastAsia="Times New Roman" w:hAnsi="Liberation Serif" w:cs="Times New Roman"/>
          <w:color w:val="000000"/>
          <w:sz w:val="24"/>
          <w:szCs w:val="24"/>
        </w:rPr>
        <w:t>человек</w:t>
      </w:r>
      <w:r w:rsidR="0084363D" w:rsidRPr="0084363D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(список регистрации находится в Комитете по архитектуре и градостроительству Администрации муниципального образования «Каменский городской округ»).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8. Вопрос, поставленный на голосование:</w:t>
      </w:r>
    </w:p>
    <w:p w:rsidR="004945B6" w:rsidRPr="00AF0373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Рекомендовать к</w:t>
      </w:r>
      <w:r w:rsidR="0040206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утверждению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>проект Решения Думы Каменского городского округа</w:t>
      </w:r>
      <w:r w:rsidR="00DD6665"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«О внесении изменений в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е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Решением Думы Каменского городского округа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от 2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06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>.201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125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(в редакции от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>9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.2</w:t>
      </w:r>
      <w:r w:rsidR="007D7817" w:rsidRPr="00AF0373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19 года №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43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DA5EB4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B60F72">
        <w:rPr>
          <w:rFonts w:ascii="Liberation Serif" w:eastAsia="Times New Roman" w:hAnsi="Liberation Serif" w:cs="Times New Roman"/>
          <w:sz w:val="24"/>
          <w:szCs w:val="24"/>
        </w:rPr>
        <w:t>Сипавское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B60F72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B60F72">
        <w:rPr>
          <w:rFonts w:ascii="Liberation Serif" w:eastAsia="Times New Roman" w:hAnsi="Liberation Serif" w:cs="Times New Roman"/>
          <w:sz w:val="24"/>
          <w:szCs w:val="24"/>
        </w:rPr>
        <w:t>Пирогово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района Свердловской области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»</w:t>
      </w:r>
      <w:r w:rsidR="0093083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086B68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:rsidR="002A405D" w:rsidRPr="0084363D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Результаты голосования: ЗА – </w:t>
      </w:r>
      <w:r w:rsidR="0084363D">
        <w:rPr>
          <w:rFonts w:ascii="Liberation Serif" w:eastAsia="Times New Roman" w:hAnsi="Liberation Serif" w:cs="Times New Roman"/>
          <w:sz w:val="24"/>
          <w:szCs w:val="24"/>
        </w:rPr>
        <w:t>3</w:t>
      </w:r>
      <w:r w:rsidRPr="0084363D">
        <w:rPr>
          <w:rFonts w:ascii="Liberation Serif" w:eastAsia="Times New Roman" w:hAnsi="Liberation Serif" w:cs="Times New Roman"/>
          <w:sz w:val="24"/>
          <w:szCs w:val="24"/>
        </w:rPr>
        <w:t xml:space="preserve"> чел.,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ПРОТИВ </w:t>
      </w:r>
      <w:r w:rsidR="00963C84" w:rsidRPr="00AF0373">
        <w:rPr>
          <w:rFonts w:ascii="Liberation Serif" w:eastAsia="Times New Roman" w:hAnsi="Liberation Serif" w:cs="Times New Roman"/>
          <w:sz w:val="24"/>
          <w:szCs w:val="24"/>
        </w:rPr>
        <w:t>–</w:t>
      </w:r>
      <w:r w:rsidR="006A78DF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0 чел.,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ВОЗДЕРЖАЛОСЬ – 0 чел.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9. Выводы и рекомендации: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1) Процедура проведения публичных слушаний по проекту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Решения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соблюдена и соответствует требованиям действующего законодательства, в связи с чем, публичные слушания по проекту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Решения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признать состоявшимися.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>2) Опубликовать настоящее заключение в газете «Пламя» и разместить на официальном сайте муниципального образования «Каменский городской округ».</w:t>
      </w:r>
    </w:p>
    <w:p w:rsidR="002A405D" w:rsidRPr="00AF0373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F0373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Председатель публичных слушаний                            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 </w:t>
      </w:r>
      <w:r w:rsidR="00402062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="004C16BC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Е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А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Чистякова</w:t>
      </w: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1A5823" w:rsidRPr="00AF0373" w:rsidRDefault="001A5823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947DF2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Секретарь публичных слушаний                                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</w:t>
      </w:r>
      <w:r w:rsidR="00402062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</w:t>
      </w:r>
      <w:r w:rsidR="004C16BC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О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С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Меденцева</w:t>
      </w:r>
    </w:p>
    <w:sectPr w:rsidR="00947DF2" w:rsidRPr="00AF0373" w:rsidSect="00DD6665">
      <w:headerReference w:type="default" r:id="rId7"/>
      <w:pgSz w:w="11906" w:h="16838"/>
      <w:pgMar w:top="993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A1B" w:rsidRDefault="005B7A1B" w:rsidP="00DD6665">
      <w:pPr>
        <w:spacing w:after="0" w:line="240" w:lineRule="auto"/>
      </w:pPr>
      <w:r>
        <w:separator/>
      </w:r>
    </w:p>
  </w:endnote>
  <w:endnote w:type="continuationSeparator" w:id="0">
    <w:p w:rsidR="005B7A1B" w:rsidRDefault="005B7A1B" w:rsidP="00DD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A1B" w:rsidRDefault="005B7A1B" w:rsidP="00DD6665">
      <w:pPr>
        <w:spacing w:after="0" w:line="240" w:lineRule="auto"/>
      </w:pPr>
      <w:r>
        <w:separator/>
      </w:r>
    </w:p>
  </w:footnote>
  <w:footnote w:type="continuationSeparator" w:id="0">
    <w:p w:rsidR="005B7A1B" w:rsidRDefault="005B7A1B" w:rsidP="00DD6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054938"/>
      <w:docPartObj>
        <w:docPartGallery w:val="Page Numbers (Top of Page)"/>
        <w:docPartUnique/>
      </w:docPartObj>
    </w:sdtPr>
    <w:sdtEndPr/>
    <w:sdtContent>
      <w:p w:rsidR="00DD6665" w:rsidRDefault="00DD66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A33">
          <w:rPr>
            <w:noProof/>
          </w:rPr>
          <w:t>2</w:t>
        </w:r>
        <w:r>
          <w:fldChar w:fldCharType="end"/>
        </w:r>
      </w:p>
    </w:sdtContent>
  </w:sdt>
  <w:p w:rsidR="00DD6665" w:rsidRDefault="00DD66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C6"/>
    <w:rsid w:val="00061D12"/>
    <w:rsid w:val="00072180"/>
    <w:rsid w:val="00075FED"/>
    <w:rsid w:val="00086B68"/>
    <w:rsid w:val="000B7C5B"/>
    <w:rsid w:val="001329A2"/>
    <w:rsid w:val="001A5823"/>
    <w:rsid w:val="001D2B9C"/>
    <w:rsid w:val="001F7DC5"/>
    <w:rsid w:val="002332C6"/>
    <w:rsid w:val="00284F9E"/>
    <w:rsid w:val="00286FB3"/>
    <w:rsid w:val="002A405D"/>
    <w:rsid w:val="002D14F4"/>
    <w:rsid w:val="0034783F"/>
    <w:rsid w:val="003A4E3E"/>
    <w:rsid w:val="003D07A4"/>
    <w:rsid w:val="00402062"/>
    <w:rsid w:val="004040DE"/>
    <w:rsid w:val="004262A3"/>
    <w:rsid w:val="00483512"/>
    <w:rsid w:val="004945B6"/>
    <w:rsid w:val="004C16BC"/>
    <w:rsid w:val="004E33ED"/>
    <w:rsid w:val="0054767B"/>
    <w:rsid w:val="00593B90"/>
    <w:rsid w:val="005B7A1B"/>
    <w:rsid w:val="00645C4A"/>
    <w:rsid w:val="006723DC"/>
    <w:rsid w:val="00691B14"/>
    <w:rsid w:val="00696118"/>
    <w:rsid w:val="006A78DF"/>
    <w:rsid w:val="006E6A33"/>
    <w:rsid w:val="0074162D"/>
    <w:rsid w:val="007D7817"/>
    <w:rsid w:val="00807921"/>
    <w:rsid w:val="0084363D"/>
    <w:rsid w:val="0086520E"/>
    <w:rsid w:val="00882C82"/>
    <w:rsid w:val="008D56D5"/>
    <w:rsid w:val="008D6627"/>
    <w:rsid w:val="00930833"/>
    <w:rsid w:val="00947DF2"/>
    <w:rsid w:val="00963C84"/>
    <w:rsid w:val="00964FEC"/>
    <w:rsid w:val="009D1CF2"/>
    <w:rsid w:val="009F4698"/>
    <w:rsid w:val="00A768BE"/>
    <w:rsid w:val="00AA2956"/>
    <w:rsid w:val="00AF0373"/>
    <w:rsid w:val="00B60F72"/>
    <w:rsid w:val="00BF2D50"/>
    <w:rsid w:val="00C535E6"/>
    <w:rsid w:val="00C55CE3"/>
    <w:rsid w:val="00CE7D8F"/>
    <w:rsid w:val="00D13263"/>
    <w:rsid w:val="00D47DFF"/>
    <w:rsid w:val="00DA5EB4"/>
    <w:rsid w:val="00DD6665"/>
    <w:rsid w:val="00DE37F3"/>
    <w:rsid w:val="00DF1C53"/>
    <w:rsid w:val="00E2245E"/>
    <w:rsid w:val="00EA724F"/>
    <w:rsid w:val="00FC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63</cp:revision>
  <cp:lastPrinted>2019-12-09T12:59:00Z</cp:lastPrinted>
  <dcterms:created xsi:type="dcterms:W3CDTF">2019-08-13T04:36:00Z</dcterms:created>
  <dcterms:modified xsi:type="dcterms:W3CDTF">2020-03-06T04:13:00Z</dcterms:modified>
</cp:coreProperties>
</file>