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6C" w:rsidRDefault="00E6186C" w:rsidP="00C0753E">
      <w:pPr>
        <w:spacing w:after="0" w:line="240" w:lineRule="auto"/>
        <w:ind w:right="140"/>
        <w:jc w:val="center"/>
        <w:rPr>
          <w:rFonts w:ascii="Liberation Serif" w:hAnsi="Liberation Serif"/>
          <w:sz w:val="28"/>
          <w:szCs w:val="28"/>
        </w:rPr>
      </w:pPr>
    </w:p>
    <w:p w:rsidR="006D776B" w:rsidRPr="0087242C" w:rsidRDefault="00715C7A" w:rsidP="00C0753E">
      <w:pPr>
        <w:spacing w:after="0" w:line="240" w:lineRule="auto"/>
        <w:ind w:right="140"/>
        <w:jc w:val="center"/>
        <w:rPr>
          <w:rFonts w:ascii="Liberation Serif" w:hAnsi="Liberation Serif"/>
          <w:sz w:val="28"/>
          <w:szCs w:val="28"/>
        </w:rPr>
      </w:pPr>
      <w:r w:rsidRPr="0087242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FB020EB" wp14:editId="32EBBC43">
            <wp:extent cx="5422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76B" w:rsidRPr="0087242C" w:rsidRDefault="006D776B" w:rsidP="00C0753E">
      <w:pPr>
        <w:spacing w:after="0" w:line="240" w:lineRule="auto"/>
        <w:ind w:right="140"/>
        <w:jc w:val="center"/>
        <w:rPr>
          <w:rFonts w:ascii="Liberation Serif" w:hAnsi="Liberation Serif" w:cs="Arial"/>
          <w:b/>
          <w:sz w:val="28"/>
          <w:szCs w:val="28"/>
        </w:rPr>
      </w:pPr>
      <w:r w:rsidRPr="0087242C">
        <w:rPr>
          <w:rFonts w:ascii="Liberation Serif" w:hAnsi="Liberation Serif" w:cs="Arial"/>
          <w:b/>
          <w:sz w:val="28"/>
          <w:szCs w:val="28"/>
        </w:rPr>
        <w:t>ГЛАВА МУНИЦИПАЛЬНОГО ОБРАЗОВАНИЯ</w:t>
      </w:r>
    </w:p>
    <w:p w:rsidR="006D776B" w:rsidRPr="0087242C" w:rsidRDefault="00715C7A" w:rsidP="00C0753E">
      <w:pPr>
        <w:spacing w:after="0" w:line="240" w:lineRule="auto"/>
        <w:ind w:right="140"/>
        <w:jc w:val="center"/>
        <w:rPr>
          <w:rFonts w:ascii="Liberation Serif" w:hAnsi="Liberation Serif" w:cs="Arial"/>
          <w:b/>
          <w:sz w:val="28"/>
          <w:szCs w:val="28"/>
        </w:rPr>
      </w:pPr>
      <w:r w:rsidRPr="0087242C">
        <w:rPr>
          <w:rFonts w:ascii="Liberation Serif" w:hAnsi="Liberation Serif" w:cs="Arial"/>
          <w:b/>
          <w:sz w:val="28"/>
          <w:szCs w:val="28"/>
        </w:rPr>
        <w:t>«</w:t>
      </w:r>
      <w:r w:rsidR="006D776B" w:rsidRPr="0087242C">
        <w:rPr>
          <w:rFonts w:ascii="Liberation Serif" w:hAnsi="Liberation Serif" w:cs="Arial"/>
          <w:b/>
          <w:sz w:val="28"/>
          <w:szCs w:val="28"/>
        </w:rPr>
        <w:t>КАМЕНСКИЙ ГОРОДСКОЙ ОКРУГ</w:t>
      </w:r>
      <w:r w:rsidRPr="0087242C">
        <w:rPr>
          <w:rFonts w:ascii="Liberation Serif" w:hAnsi="Liberation Serif" w:cs="Arial"/>
          <w:b/>
          <w:sz w:val="28"/>
          <w:szCs w:val="28"/>
        </w:rPr>
        <w:t>»</w:t>
      </w:r>
    </w:p>
    <w:p w:rsidR="006D776B" w:rsidRPr="0087242C" w:rsidRDefault="00715C7A" w:rsidP="00C0753E">
      <w:pPr>
        <w:pBdr>
          <w:bottom w:val="double" w:sz="6" w:space="1" w:color="auto"/>
        </w:pBdr>
        <w:spacing w:after="0" w:line="240" w:lineRule="auto"/>
        <w:ind w:right="140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7242C">
        <w:rPr>
          <w:rFonts w:ascii="Liberation Serif" w:hAnsi="Liberation Serif" w:cs="Arial"/>
          <w:b/>
          <w:bCs/>
          <w:sz w:val="28"/>
          <w:szCs w:val="28"/>
        </w:rPr>
        <w:t>ПОСТАНОВЛЕ</w:t>
      </w:r>
      <w:r w:rsidR="006D776B" w:rsidRPr="0087242C">
        <w:rPr>
          <w:rFonts w:ascii="Liberation Serif" w:hAnsi="Liberation Serif" w:cs="Arial"/>
          <w:b/>
          <w:bCs/>
          <w:sz w:val="28"/>
          <w:szCs w:val="28"/>
        </w:rPr>
        <w:t>НИЕ</w:t>
      </w:r>
    </w:p>
    <w:p w:rsidR="00A57E15" w:rsidRPr="0087242C" w:rsidRDefault="00A8352A" w:rsidP="00C0753E">
      <w:pPr>
        <w:spacing w:after="0" w:line="240" w:lineRule="auto"/>
        <w:ind w:right="140"/>
        <w:jc w:val="both"/>
        <w:rPr>
          <w:rFonts w:ascii="Liberation Serif" w:hAnsi="Liberation Serif" w:cs="Arial"/>
          <w:sz w:val="28"/>
          <w:szCs w:val="28"/>
        </w:rPr>
      </w:pPr>
      <w:r w:rsidRPr="0087242C">
        <w:rPr>
          <w:rFonts w:ascii="Liberation Serif" w:hAnsi="Liberation Serif" w:cs="Arial"/>
          <w:sz w:val="28"/>
          <w:szCs w:val="28"/>
        </w:rPr>
        <w:t xml:space="preserve">         </w:t>
      </w:r>
    </w:p>
    <w:p w:rsidR="006D776B" w:rsidRPr="00581CF7" w:rsidRDefault="00581CF7" w:rsidP="00C0753E">
      <w:pPr>
        <w:spacing w:after="0" w:line="240" w:lineRule="auto"/>
        <w:ind w:right="140"/>
        <w:jc w:val="both"/>
        <w:rPr>
          <w:rFonts w:ascii="Liberation Serif" w:hAnsi="Liberation Serif" w:cs="Arial"/>
          <w:sz w:val="28"/>
          <w:szCs w:val="28"/>
          <w:u w:val="single"/>
        </w:rPr>
      </w:pPr>
      <w:r>
        <w:rPr>
          <w:rFonts w:ascii="Liberation Serif" w:hAnsi="Liberation Serif" w:cs="Arial"/>
          <w:sz w:val="28"/>
          <w:szCs w:val="28"/>
          <w:u w:val="single"/>
        </w:rPr>
        <w:t>25.11.2022</w:t>
      </w:r>
      <w:r w:rsidR="00C0753E">
        <w:rPr>
          <w:rFonts w:ascii="Liberation Serif" w:hAnsi="Liberation Serif" w:cs="Arial"/>
          <w:sz w:val="28"/>
          <w:szCs w:val="28"/>
        </w:rPr>
        <w:tab/>
      </w:r>
      <w:r w:rsidR="00C0753E">
        <w:rPr>
          <w:rFonts w:ascii="Liberation Serif" w:hAnsi="Liberation Serif" w:cs="Arial"/>
          <w:sz w:val="28"/>
          <w:szCs w:val="28"/>
        </w:rPr>
        <w:tab/>
      </w:r>
      <w:r w:rsidR="00C0753E">
        <w:rPr>
          <w:rFonts w:ascii="Liberation Serif" w:hAnsi="Liberation Serif" w:cs="Arial"/>
          <w:sz w:val="28"/>
          <w:szCs w:val="28"/>
        </w:rPr>
        <w:tab/>
      </w:r>
      <w:r w:rsidR="00C0753E">
        <w:rPr>
          <w:rFonts w:ascii="Liberation Serif" w:hAnsi="Liberation Serif" w:cs="Arial"/>
          <w:sz w:val="28"/>
          <w:szCs w:val="28"/>
        </w:rPr>
        <w:tab/>
      </w:r>
      <w:r w:rsidR="00C0753E">
        <w:rPr>
          <w:rFonts w:ascii="Liberation Serif" w:hAnsi="Liberation Serif" w:cs="Arial"/>
          <w:sz w:val="28"/>
          <w:szCs w:val="28"/>
        </w:rPr>
        <w:tab/>
      </w:r>
      <w:r w:rsidR="00C0753E">
        <w:rPr>
          <w:rFonts w:ascii="Liberation Serif" w:hAnsi="Liberation Serif" w:cs="Arial"/>
          <w:sz w:val="28"/>
          <w:szCs w:val="28"/>
        </w:rPr>
        <w:tab/>
        <w:t xml:space="preserve">           </w:t>
      </w:r>
      <w:r w:rsidR="00C0753E"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  </w:t>
      </w:r>
      <w:r w:rsidR="00D9016C">
        <w:rPr>
          <w:rFonts w:ascii="Liberation Serif" w:hAnsi="Liberation Serif" w:cs="Arial"/>
          <w:sz w:val="28"/>
          <w:szCs w:val="28"/>
        </w:rPr>
        <w:t xml:space="preserve">№ </w:t>
      </w:r>
      <w:r>
        <w:rPr>
          <w:rFonts w:ascii="Liberation Serif" w:hAnsi="Liberation Serif" w:cs="Arial"/>
          <w:sz w:val="28"/>
          <w:szCs w:val="28"/>
          <w:u w:val="single"/>
        </w:rPr>
        <w:t>2512</w:t>
      </w:r>
    </w:p>
    <w:p w:rsidR="00D9016C" w:rsidRPr="0087242C" w:rsidRDefault="00D9016C" w:rsidP="00C0753E">
      <w:pPr>
        <w:spacing w:after="0" w:line="240" w:lineRule="auto"/>
        <w:ind w:right="140"/>
        <w:jc w:val="both"/>
        <w:rPr>
          <w:rFonts w:ascii="Liberation Serif" w:hAnsi="Liberation Serif" w:cs="Arial"/>
          <w:sz w:val="28"/>
          <w:szCs w:val="28"/>
        </w:rPr>
      </w:pPr>
    </w:p>
    <w:p w:rsidR="006D776B" w:rsidRPr="0087242C" w:rsidRDefault="00C0753E" w:rsidP="00C0753E">
      <w:pPr>
        <w:pStyle w:val="ConsPlusNormal"/>
        <w:ind w:right="14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</w:t>
      </w:r>
      <w:r w:rsidR="00715C7A" w:rsidRPr="0087242C">
        <w:rPr>
          <w:rFonts w:ascii="Liberation Serif" w:hAnsi="Liberation Serif" w:cs="Times New Roman"/>
          <w:bCs/>
          <w:sz w:val="28"/>
          <w:szCs w:val="28"/>
        </w:rPr>
        <w:t>п. Мартюш</w:t>
      </w:r>
    </w:p>
    <w:p w:rsidR="00715C7A" w:rsidRPr="0087242C" w:rsidRDefault="00715C7A" w:rsidP="00C0753E">
      <w:pPr>
        <w:pStyle w:val="ConsPlusNormal"/>
        <w:ind w:right="140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FF518F" w:rsidRPr="002D1872" w:rsidRDefault="00C938FC" w:rsidP="00C0753E">
      <w:pPr>
        <w:tabs>
          <w:tab w:val="left" w:pos="6015"/>
        </w:tabs>
        <w:spacing w:line="240" w:lineRule="auto"/>
        <w:ind w:right="14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D1872">
        <w:rPr>
          <w:rFonts w:ascii="Liberation Serif" w:hAnsi="Liberation Serif" w:cs="Times New Roman"/>
          <w:b/>
          <w:i/>
          <w:sz w:val="28"/>
          <w:szCs w:val="28"/>
        </w:rPr>
        <w:t>Об утверждении Административного регламента по пред</w:t>
      </w:r>
      <w:r w:rsidR="00FF518F">
        <w:rPr>
          <w:rFonts w:ascii="Liberation Serif" w:hAnsi="Liberation Serif" w:cs="Times New Roman"/>
          <w:b/>
          <w:i/>
          <w:sz w:val="28"/>
          <w:szCs w:val="28"/>
        </w:rPr>
        <w:t xml:space="preserve">оставлению муниципальной </w:t>
      </w:r>
      <w:r w:rsidR="00915251" w:rsidRPr="004915ED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FF518F" w:rsidRPr="00FF518F">
        <w:rPr>
          <w:rFonts w:ascii="Liberation Serif" w:hAnsi="Liberation Serif" w:cs="Times New Roman"/>
          <w:b/>
          <w:i/>
          <w:sz w:val="28"/>
          <w:szCs w:val="28"/>
        </w:rPr>
        <w:t xml:space="preserve">услуги </w:t>
      </w:r>
      <w:r w:rsidR="00FF518F" w:rsidRPr="00FF518F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FF518F" w:rsidRPr="00FF518F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«Предоставление однократно бесплатно в собственность земельных участков </w:t>
      </w:r>
      <w:r w:rsidR="00FF518F" w:rsidRPr="00FF518F">
        <w:rPr>
          <w:rFonts w:ascii="Liberation Serif" w:hAnsi="Liberation Serif" w:cs="Liberation Serif"/>
          <w:b/>
          <w:i/>
          <w:sz w:val="28"/>
          <w:szCs w:val="28"/>
        </w:rPr>
        <w:t>гражданам для индивидуального жилищного строительства»</w:t>
      </w:r>
    </w:p>
    <w:p w:rsidR="00C938FC" w:rsidRPr="0087242C" w:rsidRDefault="00915251" w:rsidP="00C0753E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D9016C" w:rsidRPr="0086559B">
        <w:rPr>
          <w:rFonts w:ascii="Liberation Serif" w:hAnsi="Liberation Serif"/>
          <w:color w:val="000000"/>
          <w:sz w:val="28"/>
          <w:szCs w:val="28"/>
        </w:rPr>
        <w:t>В</w:t>
      </w:r>
      <w:r w:rsidR="00D9016C">
        <w:rPr>
          <w:rFonts w:ascii="Liberation Serif" w:hAnsi="Liberation Serif"/>
          <w:color w:val="000000"/>
          <w:sz w:val="28"/>
          <w:szCs w:val="28"/>
        </w:rPr>
        <w:t>о исполнение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области, руководствуясь</w:t>
      </w:r>
      <w:r w:rsidR="000C0DC2">
        <w:rPr>
          <w:rFonts w:ascii="Liberation Serif" w:hAnsi="Liberation Serif" w:cs="Arial"/>
          <w:sz w:val="28"/>
          <w:szCs w:val="28"/>
        </w:rPr>
        <w:t xml:space="preserve"> </w:t>
      </w:r>
      <w:r w:rsidR="00C938FC" w:rsidRPr="0087242C">
        <w:rPr>
          <w:rFonts w:ascii="Liberation Serif" w:hAnsi="Liberation Serif" w:cs="Arial"/>
          <w:sz w:val="28"/>
          <w:szCs w:val="28"/>
        </w:rPr>
        <w:t>Земельным кодексом Российской Федерации</w:t>
      </w:r>
      <w:r w:rsidR="00C938FC">
        <w:rPr>
          <w:rFonts w:ascii="Liberation Serif" w:hAnsi="Liberation Serif" w:cs="Arial"/>
          <w:sz w:val="28"/>
          <w:szCs w:val="28"/>
        </w:rPr>
        <w:t>,</w:t>
      </w:r>
      <w:r w:rsidR="00FE04DA" w:rsidRPr="00FE04DA">
        <w:rPr>
          <w:rFonts w:ascii="Liberation Serif" w:hAnsi="Liberation Serif" w:cs="Arial"/>
          <w:sz w:val="28"/>
          <w:szCs w:val="28"/>
        </w:rPr>
        <w:t xml:space="preserve"> </w:t>
      </w:r>
      <w:r w:rsidR="00FE04DA" w:rsidRPr="0087242C">
        <w:rPr>
          <w:rFonts w:ascii="Liberation Serif" w:hAnsi="Liberation Serif" w:cs="Arial"/>
          <w:sz w:val="28"/>
          <w:szCs w:val="28"/>
        </w:rPr>
        <w:t xml:space="preserve">Федеральным </w:t>
      </w:r>
      <w:hyperlink r:id="rId9" w:history="1">
        <w:r w:rsidR="00FE04DA" w:rsidRPr="0087242C">
          <w:rPr>
            <w:rFonts w:ascii="Liberation Serif" w:hAnsi="Liberation Serif" w:cs="Arial"/>
            <w:sz w:val="28"/>
            <w:szCs w:val="28"/>
          </w:rPr>
          <w:t>законом</w:t>
        </w:r>
      </w:hyperlink>
      <w:r w:rsidR="00FE04DA" w:rsidRPr="0087242C">
        <w:rPr>
          <w:rFonts w:ascii="Liberation Serif" w:hAnsi="Liberation Serif" w:cs="Arial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="00FE04DA">
        <w:rPr>
          <w:rFonts w:ascii="Liberation Serif" w:hAnsi="Liberation Serif" w:cs="Arial"/>
          <w:sz w:val="28"/>
          <w:szCs w:val="28"/>
        </w:rPr>
        <w:t>,</w:t>
      </w:r>
      <w:r w:rsidR="00C938FC">
        <w:rPr>
          <w:rFonts w:ascii="Liberation Serif" w:hAnsi="Liberation Serif" w:cs="Arial"/>
          <w:sz w:val="28"/>
          <w:szCs w:val="28"/>
        </w:rPr>
        <w:t xml:space="preserve"> </w:t>
      </w:r>
      <w:r w:rsidR="000C0DC2">
        <w:rPr>
          <w:rFonts w:ascii="Liberation Serif" w:hAnsi="Liberation Serif" w:cs="Arial"/>
          <w:sz w:val="28"/>
          <w:szCs w:val="28"/>
        </w:rPr>
        <w:t>Законом Свердловской области от 07.07.2004 г. № 18-ОЗ «Об особенностях регулирования земельных отношений на т</w:t>
      </w:r>
      <w:r w:rsidR="00370FF4">
        <w:rPr>
          <w:rFonts w:ascii="Liberation Serif" w:hAnsi="Liberation Serif" w:cs="Arial"/>
          <w:sz w:val="28"/>
          <w:szCs w:val="28"/>
        </w:rPr>
        <w:t>ерритории Свердловской области, Уставом М</w:t>
      </w:r>
      <w:r w:rsidR="000C0DC2" w:rsidRPr="0087242C">
        <w:rPr>
          <w:rFonts w:ascii="Liberation Serif" w:hAnsi="Liberation Serif" w:cs="Arial"/>
          <w:sz w:val="28"/>
          <w:szCs w:val="28"/>
        </w:rPr>
        <w:t>униципального образования «Каменский городской округ»</w:t>
      </w:r>
      <w:r w:rsidR="000C0DC2">
        <w:rPr>
          <w:rFonts w:ascii="Liberation Serif" w:hAnsi="Liberation Serif" w:cs="Arial"/>
          <w:sz w:val="28"/>
          <w:szCs w:val="28"/>
        </w:rPr>
        <w:t xml:space="preserve">, </w:t>
      </w:r>
      <w:r w:rsidR="00370FF4">
        <w:rPr>
          <w:rFonts w:ascii="Liberation Serif" w:hAnsi="Liberation Serif" w:cs="Arial"/>
          <w:sz w:val="28"/>
          <w:szCs w:val="28"/>
        </w:rPr>
        <w:t>П</w:t>
      </w:r>
      <w:r w:rsidR="00C938FC" w:rsidRPr="00EF6636">
        <w:rPr>
          <w:rFonts w:ascii="Liberation Serif" w:hAnsi="Liberation Serif" w:cs="Arial"/>
          <w:sz w:val="28"/>
          <w:szCs w:val="28"/>
        </w:rPr>
        <w:t xml:space="preserve">остановлением Главы Каменского городского округа от 10.09.2015 г. № 2442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 (в редакции от 04.02.2016 г. № 224, от 23.11.2018 г. № 1812, от 21.12.2018 г. № 2140), </w:t>
      </w:r>
      <w:r w:rsidR="00370FF4">
        <w:rPr>
          <w:rFonts w:ascii="Liberation Serif" w:hAnsi="Liberation Serif" w:cs="Arial"/>
          <w:sz w:val="28"/>
          <w:szCs w:val="28"/>
        </w:rPr>
        <w:t>П</w:t>
      </w:r>
      <w:r w:rsidR="00C938FC" w:rsidRPr="00EF6636">
        <w:rPr>
          <w:rFonts w:ascii="Liberation Serif" w:hAnsi="Liberation Serif" w:cs="Arial"/>
          <w:sz w:val="28"/>
          <w:szCs w:val="28"/>
        </w:rPr>
        <w:t>остановлением Главы Каменского городского округа от 08.02.2019 г. № 287 «Об утверждении Положения об особенностях подачи и рассмотрения жалоб на решения и действия (бездействие) 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 центра предоставления государственных и муниципальных услуг и его работников</w:t>
      </w:r>
      <w:r w:rsidR="00EE1608">
        <w:rPr>
          <w:rFonts w:ascii="Liberation Serif" w:hAnsi="Liberation Serif" w:cs="Arial"/>
          <w:sz w:val="28"/>
          <w:szCs w:val="28"/>
        </w:rPr>
        <w:t>»</w:t>
      </w:r>
    </w:p>
    <w:p w:rsidR="00C938FC" w:rsidRDefault="00C938FC" w:rsidP="00C0753E">
      <w:pPr>
        <w:spacing w:after="0" w:line="240" w:lineRule="auto"/>
        <w:ind w:right="140"/>
        <w:jc w:val="both"/>
        <w:rPr>
          <w:rFonts w:ascii="Liberation Serif" w:hAnsi="Liberation Serif" w:cs="Times New Roman"/>
          <w:sz w:val="28"/>
          <w:szCs w:val="28"/>
        </w:rPr>
      </w:pPr>
      <w:r w:rsidRPr="002D1872">
        <w:rPr>
          <w:rFonts w:ascii="Liberation Serif" w:hAnsi="Liberation Serif" w:cs="Times New Roman"/>
          <w:b/>
          <w:sz w:val="28"/>
          <w:szCs w:val="28"/>
        </w:rPr>
        <w:t xml:space="preserve">ПОСТАНОВЛЯЮ:    </w:t>
      </w:r>
      <w:r w:rsidRPr="002D1872">
        <w:rPr>
          <w:rFonts w:ascii="Liberation Serif" w:hAnsi="Liberation Serif" w:cs="Times New Roman"/>
          <w:sz w:val="28"/>
          <w:szCs w:val="28"/>
        </w:rPr>
        <w:t xml:space="preserve">       </w:t>
      </w:r>
    </w:p>
    <w:p w:rsidR="00C938FC" w:rsidRDefault="00C938FC" w:rsidP="00C0753E">
      <w:pPr>
        <w:tabs>
          <w:tab w:val="left" w:pos="6015"/>
        </w:tabs>
        <w:spacing w:line="240" w:lineRule="auto"/>
        <w:ind w:right="142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D1872">
        <w:rPr>
          <w:rFonts w:ascii="Liberation Serif" w:hAnsi="Liberation Serif" w:cs="Times New Roman"/>
          <w:sz w:val="28"/>
          <w:szCs w:val="28"/>
        </w:rPr>
        <w:t xml:space="preserve">     </w:t>
      </w:r>
      <w:r w:rsidR="00C0753E">
        <w:rPr>
          <w:rFonts w:ascii="Liberation Serif" w:hAnsi="Liberation Serif" w:cs="Times New Roman"/>
          <w:sz w:val="28"/>
          <w:szCs w:val="28"/>
        </w:rPr>
        <w:t xml:space="preserve">   </w:t>
      </w:r>
      <w:r w:rsidRPr="002D1872">
        <w:rPr>
          <w:rFonts w:ascii="Liberation Serif" w:hAnsi="Liberation Serif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Pr="00C0753E">
        <w:rPr>
          <w:rFonts w:ascii="Liberation Serif" w:hAnsi="Liberation Serif" w:cs="Times New Roman"/>
          <w:sz w:val="28"/>
          <w:szCs w:val="28"/>
        </w:rPr>
        <w:t xml:space="preserve">услуги </w:t>
      </w:r>
      <w:r w:rsidR="00FF518F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«Предоставление однократно бесплатно в собственность земельных участков </w:t>
      </w:r>
      <w:r w:rsidR="00FF518F" w:rsidRPr="00A6335A">
        <w:rPr>
          <w:rFonts w:ascii="Liberation Serif" w:hAnsi="Liberation Serif" w:cs="Liberation Serif"/>
          <w:sz w:val="28"/>
          <w:szCs w:val="28"/>
        </w:rPr>
        <w:t xml:space="preserve">гражданам для индивидуального </w:t>
      </w:r>
      <w:r w:rsidR="00FF518F" w:rsidRPr="00A6335A">
        <w:rPr>
          <w:rFonts w:ascii="Liberation Serif" w:hAnsi="Liberation Serif" w:cs="Liberation Serif"/>
          <w:sz w:val="28"/>
          <w:szCs w:val="28"/>
        </w:rPr>
        <w:lastRenderedPageBreak/>
        <w:t>жилищного строительства»</w:t>
      </w:r>
      <w:r w:rsidR="00FF518F" w:rsidRPr="002D1872">
        <w:rPr>
          <w:rFonts w:ascii="Liberation Serif" w:hAnsi="Liberation Serif" w:cs="Times New Roman"/>
          <w:sz w:val="28"/>
          <w:szCs w:val="28"/>
        </w:rPr>
        <w:t xml:space="preserve"> </w:t>
      </w:r>
      <w:r w:rsidRPr="002D1872">
        <w:rPr>
          <w:rFonts w:ascii="Liberation Serif" w:hAnsi="Liberation Serif" w:cs="Times New Roman"/>
          <w:sz w:val="28"/>
          <w:szCs w:val="28"/>
        </w:rPr>
        <w:t>(прилагается)</w:t>
      </w:r>
      <w:r w:rsidR="002F1AB8">
        <w:rPr>
          <w:rFonts w:ascii="Liberation Serif" w:hAnsi="Liberation Serif" w:cs="Times New Roman"/>
          <w:sz w:val="28"/>
          <w:szCs w:val="28"/>
        </w:rPr>
        <w:t xml:space="preserve"> (размещен на официальном сайте муниципального образования «Каменский городской округ» в с</w:t>
      </w:r>
      <w:r w:rsidR="00C14C96">
        <w:rPr>
          <w:rFonts w:ascii="Liberation Serif" w:hAnsi="Liberation Serif" w:cs="Times New Roman"/>
          <w:sz w:val="28"/>
          <w:szCs w:val="28"/>
        </w:rPr>
        <w:t>е</w:t>
      </w:r>
      <w:r w:rsidR="002F1AB8">
        <w:rPr>
          <w:rFonts w:ascii="Liberation Serif" w:hAnsi="Liberation Serif" w:cs="Times New Roman"/>
          <w:sz w:val="28"/>
          <w:szCs w:val="28"/>
        </w:rPr>
        <w:t>ти Интернет http://</w:t>
      </w:r>
      <w:r w:rsidR="002F1AB8">
        <w:rPr>
          <w:rFonts w:ascii="Liberation Serif" w:hAnsi="Liberation Serif" w:cs="Times New Roman"/>
          <w:sz w:val="28"/>
          <w:szCs w:val="28"/>
          <w:lang w:val="en-US"/>
        </w:rPr>
        <w:t>kamensk</w:t>
      </w:r>
      <w:r w:rsidR="002F1AB8" w:rsidRPr="002F1AB8">
        <w:rPr>
          <w:rFonts w:ascii="Liberation Serif" w:hAnsi="Liberation Serif" w:cs="Times New Roman"/>
          <w:sz w:val="28"/>
          <w:szCs w:val="28"/>
        </w:rPr>
        <w:t>-</w:t>
      </w:r>
      <w:r w:rsidR="002F1AB8">
        <w:rPr>
          <w:rFonts w:ascii="Liberation Serif" w:hAnsi="Liberation Serif" w:cs="Times New Roman"/>
          <w:sz w:val="28"/>
          <w:szCs w:val="28"/>
          <w:lang w:val="en-US"/>
        </w:rPr>
        <w:t>adm</w:t>
      </w:r>
      <w:r w:rsidR="002F1AB8" w:rsidRPr="002F1AB8">
        <w:rPr>
          <w:rFonts w:ascii="Liberation Serif" w:hAnsi="Liberation Serif" w:cs="Times New Roman"/>
          <w:sz w:val="28"/>
          <w:szCs w:val="28"/>
        </w:rPr>
        <w:t>.</w:t>
      </w:r>
      <w:r w:rsidR="002F1AB8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="002F1AB8" w:rsidRPr="002F1AB8">
        <w:rPr>
          <w:rFonts w:ascii="Liberation Serif" w:hAnsi="Liberation Serif" w:cs="Times New Roman"/>
          <w:sz w:val="28"/>
          <w:szCs w:val="28"/>
        </w:rPr>
        <w:t>/)</w:t>
      </w:r>
      <w:r w:rsidRPr="002D1872">
        <w:rPr>
          <w:rFonts w:ascii="Liberation Serif" w:hAnsi="Liberation Serif" w:cs="Times New Roman"/>
          <w:sz w:val="28"/>
          <w:szCs w:val="28"/>
        </w:rPr>
        <w:t>.</w:t>
      </w:r>
    </w:p>
    <w:p w:rsidR="002F1AB8" w:rsidRDefault="00482D20" w:rsidP="00482D20">
      <w:pPr>
        <w:tabs>
          <w:tab w:val="left" w:pos="6015"/>
        </w:tabs>
        <w:spacing w:line="240" w:lineRule="auto"/>
        <w:ind w:right="142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2. </w:t>
      </w:r>
      <w:r w:rsidR="002F1AB8">
        <w:rPr>
          <w:rFonts w:ascii="Liberation Serif" w:hAnsi="Liberation Serif" w:cs="Times New Roman"/>
          <w:sz w:val="28"/>
          <w:szCs w:val="28"/>
        </w:rPr>
        <w:t>Признать утратившим силу:</w:t>
      </w:r>
    </w:p>
    <w:p w:rsidR="002F1AB8" w:rsidRDefault="002F1AB8" w:rsidP="00482D20">
      <w:pPr>
        <w:tabs>
          <w:tab w:val="left" w:pos="6015"/>
        </w:tabs>
        <w:spacing w:line="240" w:lineRule="auto"/>
        <w:ind w:right="142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2.1 </w:t>
      </w:r>
      <w:r w:rsidR="00482D20">
        <w:rPr>
          <w:rFonts w:ascii="Liberation Serif" w:hAnsi="Liberation Serif" w:cs="Times New Roman"/>
          <w:sz w:val="28"/>
          <w:szCs w:val="28"/>
        </w:rPr>
        <w:t xml:space="preserve">Постановление Главы муниципального образования «Каменский городской округ» </w:t>
      </w:r>
      <w:r w:rsidR="00FF518F">
        <w:rPr>
          <w:rFonts w:ascii="Liberation Serif" w:hAnsi="Liberation Serif" w:cs="Times New Roman"/>
          <w:sz w:val="28"/>
          <w:szCs w:val="28"/>
        </w:rPr>
        <w:t>«Об утверждении Административного регламента «Предоставление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 от 16.04.2020 г. № 534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482D20" w:rsidRPr="002F1AB8" w:rsidRDefault="00482D20" w:rsidP="00482D20">
      <w:pPr>
        <w:tabs>
          <w:tab w:val="left" w:pos="6015"/>
        </w:tabs>
        <w:spacing w:line="240" w:lineRule="auto"/>
        <w:ind w:right="142"/>
        <w:contextualSpacing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2F1AB8">
        <w:rPr>
          <w:rFonts w:ascii="Liberation Serif" w:hAnsi="Liberation Serif" w:cs="Times New Roman"/>
          <w:sz w:val="28"/>
          <w:szCs w:val="28"/>
        </w:rPr>
        <w:t xml:space="preserve">        2.2 </w:t>
      </w:r>
      <w:r w:rsidR="002F1AB8" w:rsidRPr="002F1AB8">
        <w:rPr>
          <w:rFonts w:ascii="Liberation Serif" w:hAnsi="Liberation Serif" w:cs="Times New Roman"/>
          <w:sz w:val="28"/>
          <w:szCs w:val="28"/>
        </w:rPr>
        <w:t xml:space="preserve">Постановление Главы муниципального образования «Каменский городской округ» </w:t>
      </w:r>
      <w:r w:rsidR="002F1AB8" w:rsidRPr="002F1AB8">
        <w:rPr>
          <w:rFonts w:ascii="Liberation Serif" w:hAnsi="Liberation Serif"/>
          <w:color w:val="000000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</w:t>
      </w:r>
      <w:r w:rsidR="00FF518F">
        <w:rPr>
          <w:rFonts w:ascii="Liberation Serif" w:hAnsi="Liberation Serif" w:cs="Times New Roman"/>
          <w:sz w:val="28"/>
          <w:szCs w:val="28"/>
        </w:rPr>
        <w:t xml:space="preserve">«Предоставление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 </w:t>
      </w:r>
      <w:r w:rsidRPr="002F1AB8">
        <w:rPr>
          <w:rFonts w:ascii="Liberation Serif" w:hAnsi="Liberation Serif" w:cs="Times New Roman"/>
          <w:sz w:val="28"/>
          <w:szCs w:val="28"/>
        </w:rPr>
        <w:t>от 28.01.2021 г.</w:t>
      </w:r>
      <w:r w:rsidR="002F1AB8" w:rsidRPr="002F1AB8">
        <w:rPr>
          <w:rFonts w:ascii="Liberation Serif" w:hAnsi="Liberation Serif" w:cs="Times New Roman"/>
          <w:sz w:val="28"/>
          <w:szCs w:val="28"/>
        </w:rPr>
        <w:t xml:space="preserve"> № 6</w:t>
      </w:r>
      <w:r w:rsidR="00FF518F">
        <w:rPr>
          <w:rFonts w:ascii="Liberation Serif" w:hAnsi="Liberation Serif" w:cs="Times New Roman"/>
          <w:sz w:val="28"/>
          <w:szCs w:val="28"/>
        </w:rPr>
        <w:t>8</w:t>
      </w:r>
      <w:r w:rsidRPr="002F1AB8">
        <w:rPr>
          <w:rFonts w:ascii="Liberation Serif" w:hAnsi="Liberation Serif" w:cs="Times New Roman"/>
          <w:sz w:val="28"/>
          <w:szCs w:val="28"/>
        </w:rPr>
        <w:t>.</w:t>
      </w:r>
    </w:p>
    <w:p w:rsidR="00C938FC" w:rsidRPr="002D1872" w:rsidRDefault="00C938FC" w:rsidP="00C0753E">
      <w:pPr>
        <w:tabs>
          <w:tab w:val="num" w:pos="748"/>
        </w:tabs>
        <w:spacing w:after="0" w:line="240" w:lineRule="auto"/>
        <w:ind w:right="142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D1872">
        <w:rPr>
          <w:rFonts w:ascii="Liberation Serif" w:hAnsi="Liberation Serif" w:cs="Times New Roman"/>
          <w:sz w:val="28"/>
          <w:szCs w:val="28"/>
        </w:rPr>
        <w:t xml:space="preserve">    </w:t>
      </w:r>
      <w:r w:rsidR="00C0753E">
        <w:rPr>
          <w:rFonts w:ascii="Liberation Serif" w:hAnsi="Liberation Serif" w:cs="Times New Roman"/>
          <w:sz w:val="28"/>
          <w:szCs w:val="28"/>
        </w:rPr>
        <w:t xml:space="preserve">     </w:t>
      </w:r>
      <w:r w:rsidR="00482D20">
        <w:rPr>
          <w:rFonts w:ascii="Liberation Serif" w:hAnsi="Liberation Serif" w:cs="Times New Roman"/>
          <w:sz w:val="28"/>
          <w:szCs w:val="28"/>
        </w:rPr>
        <w:t>3</w:t>
      </w:r>
      <w:r w:rsidRPr="002D1872">
        <w:rPr>
          <w:rFonts w:ascii="Liberation Serif" w:hAnsi="Liberation Serif" w:cs="Times New Roman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</w:t>
      </w:r>
      <w:r>
        <w:rPr>
          <w:rFonts w:ascii="Liberation Serif" w:hAnsi="Liberation Serif" w:cs="Times New Roman"/>
          <w:sz w:val="28"/>
          <w:szCs w:val="28"/>
        </w:rPr>
        <w:t>ния «Каменский городской округ» в сети Интернет.</w:t>
      </w:r>
    </w:p>
    <w:p w:rsidR="00C0753E" w:rsidRPr="00754D0B" w:rsidRDefault="002F1AB8" w:rsidP="00C0753E">
      <w:pPr>
        <w:spacing w:line="240" w:lineRule="auto"/>
        <w:ind w:right="1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4</w:t>
      </w:r>
      <w:r w:rsidR="00C938FC" w:rsidRPr="002D1872">
        <w:rPr>
          <w:rFonts w:ascii="Liberation Serif" w:hAnsi="Liberation Serif" w:cs="Times New Roman"/>
          <w:sz w:val="28"/>
          <w:szCs w:val="28"/>
        </w:rPr>
        <w:t xml:space="preserve">. </w:t>
      </w:r>
      <w:r w:rsidR="00C0753E" w:rsidRPr="00DB636C"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председателя</w:t>
      </w:r>
      <w:r w:rsidR="00C0753E">
        <w:rPr>
          <w:rFonts w:ascii="Liberation Serif" w:hAnsi="Liberation Serif"/>
          <w:sz w:val="28"/>
          <w:szCs w:val="28"/>
        </w:rPr>
        <w:t xml:space="preserve"> отраслевого (функционального) органа Администрации Муниципального образования «Каменский городской округ» -</w:t>
      </w:r>
      <w:r w:rsidR="00C0753E" w:rsidRPr="00DB636C">
        <w:rPr>
          <w:rFonts w:ascii="Liberation Serif" w:hAnsi="Liberation Serif"/>
          <w:sz w:val="28"/>
          <w:szCs w:val="28"/>
        </w:rPr>
        <w:t xml:space="preserve"> Комитет по управлению муниципальным имуществом Администрации Каменского городского округа М.И. Самохину.    </w:t>
      </w:r>
    </w:p>
    <w:p w:rsidR="00C938FC" w:rsidRDefault="00C938FC" w:rsidP="00C0753E">
      <w:pPr>
        <w:pStyle w:val="af"/>
        <w:tabs>
          <w:tab w:val="num" w:pos="993"/>
        </w:tabs>
        <w:ind w:left="0" w:right="140" w:firstLine="528"/>
        <w:jc w:val="both"/>
        <w:rPr>
          <w:rFonts w:ascii="Liberation Serif" w:hAnsi="Liberation Serif" w:cs="Times New Roman"/>
          <w:sz w:val="28"/>
          <w:szCs w:val="28"/>
        </w:rPr>
      </w:pPr>
    </w:p>
    <w:p w:rsidR="00C0753E" w:rsidRPr="002D1872" w:rsidRDefault="00C0753E" w:rsidP="00C0753E">
      <w:pPr>
        <w:pStyle w:val="af"/>
        <w:tabs>
          <w:tab w:val="num" w:pos="993"/>
        </w:tabs>
        <w:ind w:left="0" w:right="140" w:firstLine="528"/>
        <w:jc w:val="both"/>
        <w:rPr>
          <w:rFonts w:ascii="Liberation Serif" w:hAnsi="Liberation Serif" w:cs="Times New Roman"/>
          <w:sz w:val="28"/>
          <w:szCs w:val="28"/>
        </w:rPr>
      </w:pPr>
    </w:p>
    <w:p w:rsidR="00C938FC" w:rsidRPr="002D1872" w:rsidRDefault="00C938FC" w:rsidP="00C0753E">
      <w:pPr>
        <w:ind w:right="140"/>
        <w:jc w:val="both"/>
        <w:rPr>
          <w:rFonts w:ascii="Liberation Serif" w:hAnsi="Liberation Serif" w:cs="Times New Roman"/>
          <w:sz w:val="28"/>
          <w:szCs w:val="28"/>
        </w:rPr>
      </w:pPr>
      <w:r w:rsidRPr="002D1872">
        <w:rPr>
          <w:rFonts w:ascii="Liberation Serif" w:hAnsi="Liberation Serif" w:cs="Times New Roman"/>
          <w:sz w:val="28"/>
          <w:szCs w:val="28"/>
        </w:rPr>
        <w:t xml:space="preserve"> Глава  городского округа                                                                    С.А. Белоусов</w:t>
      </w:r>
    </w:p>
    <w:p w:rsidR="00C938FC" w:rsidRDefault="00C938F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  <w:r w:rsidRPr="002D1872">
        <w:rPr>
          <w:rFonts w:ascii="Liberation Serif" w:hAnsi="Liberation Serif"/>
          <w:sz w:val="28"/>
          <w:szCs w:val="28"/>
        </w:rPr>
        <w:t xml:space="preserve">         </w:t>
      </w:r>
      <w:bookmarkStart w:id="0" w:name="Par30"/>
      <w:bookmarkEnd w:id="0"/>
      <w:r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</w:p>
    <w:p w:rsidR="00C938FC" w:rsidRDefault="00C938F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</w:p>
    <w:p w:rsidR="00C938FC" w:rsidRDefault="00C938F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C938FC" w:rsidRDefault="00C938F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C938FC" w:rsidRDefault="00C938F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E6186C" w:rsidRDefault="00E6186C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27148A" w:rsidRDefault="0027148A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27148A" w:rsidRDefault="0027148A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27148A" w:rsidRDefault="0027148A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</w:p>
    <w:p w:rsidR="0027148A" w:rsidRDefault="0027148A" w:rsidP="0027148A">
      <w:pPr>
        <w:ind w:right="-283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                                                                     Утвержден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left="5103" w:right="-283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Постановлением Главы МО       «Каменский городской округ»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left="5103" w:right="-283"/>
        <w:rPr>
          <w:rFonts w:ascii="Liberation Serif" w:hAnsi="Liberation Serif"/>
          <w:bCs/>
          <w:sz w:val="28"/>
          <w:szCs w:val="28"/>
          <w:u w:val="single"/>
        </w:rPr>
      </w:pPr>
      <w:r>
        <w:rPr>
          <w:rFonts w:ascii="Liberation Serif" w:hAnsi="Liberation Serif"/>
          <w:bCs/>
          <w:sz w:val="28"/>
          <w:szCs w:val="28"/>
        </w:rPr>
        <w:t xml:space="preserve"> от </w:t>
      </w:r>
      <w:r>
        <w:rPr>
          <w:rFonts w:ascii="Liberation Serif" w:hAnsi="Liberation Serif"/>
          <w:bCs/>
          <w:sz w:val="28"/>
          <w:szCs w:val="28"/>
          <w:u w:val="single"/>
        </w:rPr>
        <w:t>25.11.2022</w:t>
      </w:r>
      <w:r>
        <w:rPr>
          <w:rFonts w:ascii="Liberation Serif" w:hAnsi="Liberation Serif"/>
          <w:bCs/>
          <w:sz w:val="28"/>
          <w:szCs w:val="28"/>
        </w:rPr>
        <w:t xml:space="preserve"> № </w:t>
      </w:r>
      <w:r>
        <w:rPr>
          <w:rFonts w:ascii="Liberation Serif" w:hAnsi="Liberation Serif"/>
          <w:bCs/>
          <w:sz w:val="28"/>
          <w:szCs w:val="28"/>
          <w:u w:val="single"/>
        </w:rPr>
        <w:t>2512</w:t>
      </w:r>
    </w:p>
    <w:p w:rsidR="0027148A" w:rsidRDefault="0027148A" w:rsidP="0027148A">
      <w:pPr>
        <w:tabs>
          <w:tab w:val="left" w:pos="6015"/>
        </w:tabs>
        <w:ind w:left="5103" w:right="-283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</w:t>
      </w:r>
      <w:r>
        <w:rPr>
          <w:rFonts w:ascii="Liberation Serif" w:hAnsi="Liberation Serif" w:cs="Arial"/>
          <w:sz w:val="28"/>
          <w:szCs w:val="28"/>
        </w:rPr>
        <w:t xml:space="preserve"> </w:t>
      </w:r>
    </w:p>
    <w:p w:rsidR="0027148A" w:rsidRDefault="0027148A" w:rsidP="0027148A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«Предоставление однократно бесплатно в собственность 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земельных участков гражданам для индивидуального жилищного строительства» </w:t>
      </w:r>
    </w:p>
    <w:p w:rsidR="0027148A" w:rsidRDefault="0027148A" w:rsidP="0027148A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Административный регламент предоставления муниципальной услуги «Предоставление однократно бесплатно в собственность земельных участков </w:t>
      </w:r>
      <w:r>
        <w:rPr>
          <w:rFonts w:ascii="Liberation Serif" w:hAnsi="Liberation Serif" w:cs="Liberation Serif"/>
          <w:sz w:val="28"/>
          <w:szCs w:val="28"/>
        </w:rPr>
        <w:t>гражданам для индивидуального жилищного строительства»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регламент) устанавливает порядок и стандарт предоставления муниципальной услуги «Предоставление однократно бесплатно в собственность земельных участков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гражданам для индивидуального жилищного строительства» (далее – муниципальная услуга).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Регламент устанавливает сроки и последовательность административных процедур Комитета по управлению муниципальным имуществом Администрации «Каменского городского округа» (далее – Комитет), осуществляемых в ходе предоставления муниципальной услуги,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порядок взаимодействия между должностными лицами, взаимодействия с заявителями.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Действие регламента распространяется на расположенные на территории Свердловской области земельные участки, находящихся в муниципальной собственности Муниципального образования «Каменский городской округ», либо земельных участков, государственная собственность на которые не разграничена, расположенных в границах Муниципального образования «Каменского городского округа» (далее – земельные участки).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Заявителями могут быть постоянно проживающие на территории Муниципального образования «Каменский городской округ» граждане, а также постоянно проживающие на территории Свердловской области граждане, имеющие трех и более детей (с учетом особенностей, установленных в статье 2 Закона Свердловской области от 19 июля 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области»), состоящие на учете граждан в качестве лиц, имеющих право на предоставление в собственность бесплатно земельных участков (далее – учет), и получившие извещение о предоставлении земельного участка от Комитета по управлению муниципальным имуществом Администрации «Каменского городского округа», а именно: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граждане, являющиеся на день подачи заявлений, указанных в пункте 3 статьи 25 Закона Свердловской области от 07 июля 2004 № 18-ОЗ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до 1 августа 2018 года;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117"/>
      <w:bookmarkEnd w:id="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3) инвалиды и семьи, имеющие в своем составе инвалидов,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hyperlink r:id="rId10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16 статьи 17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№ 181-ФЗ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инвалидов в Российской Федерации»,</w:t>
      </w:r>
      <w: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119"/>
      <w:bookmarkStart w:id="3" w:name="P120"/>
      <w:bookmarkEnd w:id="2"/>
      <w:bookmarkEnd w:id="3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граждане, получившие суммарную (накопленную) эффективную дозу облучения, превышающую 25 сЗв (бэр), в соответствии с </w:t>
      </w:r>
      <w:hyperlink r:id="rId11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16 части первой статьи 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в улучшении жилищных условий;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Чернобыльской АЭС, в соответствии с Федеральным </w:t>
      </w:r>
      <w:hyperlink r:id="rId12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инвалиды вследствие чернобыльской катастрофы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Федеральным </w:t>
      </w:r>
      <w:hyperlink r:id="rId13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Чернобыльской АЭС», состоящие на учете в качестве нуждающихся в улучшении жилищных условий, из числа: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зоне отчуждения;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момента трансплантации костного мозга, и времени развития у них в этой связи инвалидности;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4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</w:rPr>
          <w:t>пунктом 9 статьи 17</w:t>
        </w:r>
      </w:hyperlink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Закона Российской Федерации от 15 мая 1991 года № 1244-1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граждан, подвергшихся воздействию радиации вследствие катастрофы на Чернобыльской АЭС»,</w:t>
      </w:r>
      <w: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Теча, в соответствии с Федеральным </w:t>
      </w:r>
      <w:hyperlink r:id="rId15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состоящие на учете в качестве нуждающихся в улучшении жилищных условий;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129"/>
      <w:bookmarkEnd w:id="4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граждане из подразделений особого риска в пределах, установленных </w:t>
      </w:r>
      <w:hyperlink r:id="rId16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130"/>
      <w:bookmarkStart w:id="6" w:name="P131"/>
      <w:bookmarkStart w:id="7" w:name="P133"/>
      <w:bookmarkStart w:id="8" w:name="P135"/>
      <w:bookmarkStart w:id="9" w:name="P136"/>
      <w:bookmarkEnd w:id="5"/>
      <w:bookmarkEnd w:id="6"/>
      <w:bookmarkEnd w:id="7"/>
      <w:bookmarkEnd w:id="8"/>
      <w:bookmarkEnd w:id="9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10) Герои Советского Союза, Герои Российской Федерации, полные кавалеры ордена Славы в соответствии с </w:t>
      </w:r>
      <w:hyperlink r:id="rId17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4 статьи 5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0" w:name="P137"/>
      <w:bookmarkEnd w:id="1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11) Герои Социалистического Труда, Герои Труда Российской Федерации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полные кавалеры ордена Трудовой Славы в соответствии с </w:t>
      </w:r>
      <w:hyperlink r:id="rId18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</w:rPr>
          <w:t>частью 4 статьи 3</w:t>
        </w:r>
      </w:hyperlink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неблагоприятными климатическими или экологическими условиями,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пунктом 12 статьи 15 Федерального закона от 27 мая 1998 года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№ 76 ФЗ «О статусе военнослужащих», подавшие заявления о постановке на учет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до вступления в силу законную силу постановление Правительства Свердловской области от 04.06.2020 № 371-ПП «О внесении изменений в Постановление Правительства Свердловской области от 22.07.2015 № 648-ПП «О реализации статьи 25 Закона Свердловской области от 07 июля 2004 года № 18-ОЗ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области», а именно до 22 июня 2020 года;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13) граждане, окончившие профессиональные образовательные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трудовому договору в сельской местности по полученной специальности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14) граждане, не достигшие возраста 35 лет на день подачи заявлений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земельных участков, состоящие между собой в браке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15)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учет до вступления в силу законную силу закона Свердловской области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16) граждане, являющиеся ветеранами боевых действий на территории СССР, на территории Российской Федерации и территориях других государств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 (далее – заявитель, заявители).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Par1"/>
      <w:bookmarkEnd w:id="11"/>
    </w:p>
    <w:p w:rsidR="0027148A" w:rsidRDefault="0027148A" w:rsidP="0027148A">
      <w:pPr>
        <w:autoSpaceDE w:val="0"/>
        <w:autoSpaceDN w:val="0"/>
        <w:adjustRightInd w:val="0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муниципальными служащими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Комитета по управлению муниципальным имуществом Администрации «Каменского городского округа» (далее – Комитет) </w:t>
      </w:r>
      <w:r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Муниципального образования «Каменский городской округ», информация о порядке предоставления муниципальной услуги и услуг, которые являются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адресу: </w:t>
      </w:r>
      <w:hyperlink r:id="rId19" w:history="1"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www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gosuslugi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ru</w:t>
        </w:r>
      </w:hyperlink>
      <w:r>
        <w:rPr>
          <w:rStyle w:val="a6"/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МО «Каменский городской округ» </w:t>
      </w:r>
      <w:hyperlink r:id="rId20" w:history="1"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http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kamensk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-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adm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ru</w:t>
        </w:r>
      </w:hyperlink>
      <w:r w:rsidRPr="002714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информационных стендах Комитета, на официальном сайте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mfc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66.</w:t>
      </w:r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>
        <w:rPr>
          <w:rFonts w:ascii="Liberation Serif" w:hAnsi="Liberation Serif" w:cs="Liberation Serif"/>
          <w:bCs/>
          <w:iCs/>
          <w:sz w:val="28"/>
          <w:szCs w:val="28"/>
        </w:rPr>
        <w:t>а также предоставляется непосредственно муниципальными служащими 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при личном приеме, а также по телефону.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При общении с заявителями (по телефону или лично) муниципальные служащие Комитета должны корректно и внимательно относиться к гражданам, </w:t>
      </w:r>
      <w:r>
        <w:rPr>
          <w:rFonts w:ascii="Liberation Serif" w:hAnsi="Liberation Serif" w:cs="Liberation Serif"/>
          <w:sz w:val="28"/>
          <w:szCs w:val="28"/>
        </w:rPr>
        <w:br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27148A" w:rsidRDefault="0027148A" w:rsidP="0027148A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148A" w:rsidRDefault="0027148A" w:rsidP="0027148A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Наименование муниципальной услуги – «Предоставление однократно бесплатно в собственность земельных участков гражданам для индивидуального жилищного строительства».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10. Муниципальная услуга предоставляется Комитетом по управлению муниципальным имуществом Администрации Каменского городского округа.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Министерство внутренних дел Российской Федерации;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налоговая служба Российской Федерации;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федеральный орган исполнительной власти, осуществляющий функции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нотариальная палата - оператор единой информационной системы нотариата (далее – ЕИСН);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- территориальный орган </w:t>
      </w:r>
      <w:r>
        <w:rPr>
          <w:rFonts w:ascii="Liberation Serif" w:hAnsi="Liberation Serif" w:cs="Liberation Serif"/>
          <w:sz w:val="28"/>
          <w:szCs w:val="28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Пенсионный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Министерство социальной политики Свердловской области;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 органы местного самоуправления муниципальных образований, расположенных на территории Свердловской области.</w:t>
      </w:r>
    </w:p>
    <w:p w:rsidR="0027148A" w:rsidRDefault="0027148A" w:rsidP="0027148A">
      <w:pPr>
        <w:autoSpaceDE w:val="0"/>
        <w:autoSpaceDN w:val="0"/>
        <w:adjustRightInd w:val="0"/>
        <w:ind w:right="-283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и связанных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обращением в иные органы местного самоуправления и организации,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27148A" w:rsidRDefault="0027148A" w:rsidP="0027148A">
      <w:pPr>
        <w:autoSpaceDE w:val="0"/>
        <w:autoSpaceDN w:val="0"/>
        <w:ind w:right="-2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7148A" w:rsidRDefault="0027148A" w:rsidP="0027148A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27148A" w:rsidRDefault="0027148A" w:rsidP="0027148A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13. Результатом предоставления муниципальной услуги является: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 решение о предоставлении гражданину земельного участка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 (далее – решение о предоставлении муниципальной услуги);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 решение об отказе в предоставлении гражданину земельного участка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 (далее – решение об отказе в предоставлении муниципальной услуги).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14. Срок предоставления муниципальной услуги – 10 рабочих дней с даты поступления </w:t>
      </w:r>
      <w:r>
        <w:rPr>
          <w:rFonts w:ascii="Liberation Serif" w:hAnsi="Liberation Serif" w:cs="Liberation Serif"/>
          <w:sz w:val="28"/>
          <w:szCs w:val="28"/>
        </w:rPr>
        <w:t xml:space="preserve">письменного согласия, оформленного согласно форме, утвержденной постановлением Правительства Свердловской области от 22.07.2015 № 648-ПП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реализации статей 25 и 26 Закона Свердловской области от 07 июля 2004 года </w:t>
      </w:r>
      <w:r>
        <w:rPr>
          <w:rFonts w:ascii="Liberation Serif" w:hAnsi="Liberation Serif" w:cs="Liberation Serif"/>
          <w:sz w:val="28"/>
          <w:szCs w:val="28"/>
        </w:rPr>
        <w:br/>
        <w:t>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приложение № 1 к настоящему регламенту), </w:t>
      </w:r>
      <w:r>
        <w:rPr>
          <w:rFonts w:ascii="Liberation Serif" w:hAnsi="Liberation Serif" w:cs="Liberation Serif"/>
          <w:sz w:val="28"/>
          <w:szCs w:val="28"/>
        </w:rPr>
        <w:t xml:space="preserve">(далее – согласие)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документов в соответствии с пунктом 16 настоящего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муниципальной услуги исчисляется с момента поступления согласия и документов в соответствии с пунктом 16 настоящего регламента в Комитет.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муниципального образования «Каменский городской округ» в сети «Интернет» по адресу: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http://kamensk-adm.ru и на Едином портале </w:t>
      </w:r>
      <w:hyperlink r:id="rId21" w:history="1">
        <w:r>
          <w:rPr>
            <w:rStyle w:val="a6"/>
            <w:rFonts w:ascii="Liberation Serif" w:eastAsia="Calibri" w:hAnsi="Liberation Serif" w:cs="Liberation Serif"/>
            <w:sz w:val="28"/>
            <w:szCs w:val="28"/>
            <w:lang w:eastAsia="en-US"/>
          </w:rPr>
          <w:t>https://www.gosuslugi.ru</w:t>
        </w:r>
      </w:hyperlink>
      <w:r>
        <w:rPr>
          <w:rFonts w:ascii="Liberation Serif" w:hAnsi="Liberation Serif" w:cs="Liberation Serif"/>
          <w:sz w:val="28"/>
          <w:szCs w:val="28"/>
        </w:rPr>
        <w:t>. Комитет обеспечивает размещение и актуализацию перечня указанных нормативных правовых актов на официальном сайте муниципального образования «Каменский городской округ» в сети Интернет, а также на Едином портале.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</w:rPr>
        <w:tab/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способы их получения заявителем, в том числе в электронной форме,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порядок их представления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bookmarkStart w:id="12" w:name="Par8"/>
      <w:bookmarkEnd w:id="12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заявители представляют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Комитет либо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 в случае согласия на предоставление земельного участка в собственность бесплатно, указанного в направленном извещении, согласие, документ, удостоверяющий личность, а также следующие документы: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1) заявители, указанные в </w:t>
      </w:r>
      <w:hyperlink r:id="rId22" w:anchor="P114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3 настоящего регламента </w:t>
      </w:r>
      <w:r>
        <w:rPr>
          <w:rFonts w:ascii="Liberation Serif" w:hAnsi="Liberation Serif" w:cs="Liberation Serif"/>
          <w:sz w:val="28"/>
          <w:szCs w:val="28"/>
        </w:rPr>
        <w:br/>
        <w:t>и являющиеся гражданами, имеющим на день подачи заявления, указанного в части первой пункта 3 статьи 25 Закона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18-ОЗ, трех и более детей, постоянно проживающих совместно с этими гражданами (принятые на учет после 31.07.2018)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заключении брака (при наличии);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заявители, указанные в </w:t>
      </w:r>
      <w:hyperlink r:id="rId23" w:anchor="P116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</w:rPr>
          <w:t xml:space="preserve">подпункте 2 пункта 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 настоящего регламента: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заявители, указанные в </w:t>
      </w:r>
      <w:hyperlink r:id="rId24" w:anchor="P117" w:history="1">
        <w:r>
          <w:rPr>
            <w:rStyle w:val="a6"/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3 пункта </w:t>
        </w:r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3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случае отсутствия соответствующих сведений в ФГИС ФРИ;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заявители, указанные в </w:t>
      </w:r>
      <w:hyperlink r:id="rId25" w:anchor="P120" w:history="1">
        <w:r>
          <w:rPr>
            <w:rStyle w:val="a6"/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4 - </w:t>
      </w:r>
      <w:hyperlink r:id="rId26" w:anchor="P129" w:history="1">
        <w:r>
          <w:rPr>
            <w:rStyle w:val="a6"/>
            <w:rFonts w:ascii="Liberation Serif" w:hAnsi="Liberation Serif" w:cs="Liberation Serif"/>
            <w:sz w:val="28"/>
            <w:szCs w:val="28"/>
            <w:lang w:eastAsia="en-US"/>
          </w:rPr>
          <w:t xml:space="preserve">9 пункта </w:t>
        </w:r>
      </w:hyperlink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заявители, указанные в подпунктах 10 и 11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заявители, указанные в подпункте 12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заявители, указанные в подпункте 13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(или) образовательной организации высшего образования;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полученной специальности;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заявители, указанные в подпункте 14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русский язык (в случае заключения брака заявителя за пределами Российской Федерации);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9) заявители, указанные в подпункте 15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свидетельств о рождении (усыновлении) детей, выданное компетентными органами иностранного государства (в случае рождения ребенка за пределами Российской Федерации);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Российской Федерации);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суда, вступившего в законную силу, о лишении одного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безвестно отсутствующим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об объявлении его умершим (при наличии);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10) заявители, указанные в подпункте 16 пункта 3 настоящего регламента, представляют: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подлинниками для их сверки и заверения лицом, осуществляющим прием документов.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3" w:name="P167"/>
      <w:bookmarkStart w:id="14" w:name="P178"/>
      <w:bookmarkEnd w:id="13"/>
      <w:bookmarkEnd w:id="14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местного самоуправления, учреждения и организации.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18. Согласие и документы, необходимые для предоставления муниципальной услуги, указанные в пункте 16 настоящего регламента, представляются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Комитет посредством: 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и(или)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услуг;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документов, 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при наличии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27148A" w:rsidRDefault="0027148A" w:rsidP="0027148A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5" w:name="_MailEndCompose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(в случае обеспечения возможности представления заявителем документов для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их сверки и удостоверения личности заявителя в Комитет. В случае обращения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документы для их сверки и удостоверения личности заявителя в течении трех рабочих дней.</w:t>
      </w:r>
      <w:bookmarkEnd w:id="15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Свердловской области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том числе в электронной форме, порядок их представления</w:t>
      </w:r>
    </w:p>
    <w:p w:rsidR="0027148A" w:rsidRDefault="0027148A" w:rsidP="0027148A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рождении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смерти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заключении брака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расторжении брака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нотариальной доверенности (при реализации технической возможности);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инвалидности, содержащиеся в ФГИС ФРИ;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из федеральной государственной информационной системы ЕГР ЗАГС (далее - ФГИС ЕГР ЗАГС).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Заявитель вправе представить документ, содержащий сведения, указанные в части первой настоящего пункта, по собственной инициативе.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подпунктом 3 пункта 16 настоящего регламента.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27148A" w:rsidRDefault="0027148A" w:rsidP="0027148A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27148A" w:rsidRDefault="0027148A" w:rsidP="0027148A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6" w:name="OLE_LINK35"/>
      <w:bookmarkStart w:id="17" w:name="OLE_LINK34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услуг»;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8" w:name="OLE_LINK16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услуги, за исключением следующих случаев: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 в письменном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bookmarkEnd w:id="18"/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8"/>
          <w:szCs w:val="28"/>
        </w:rPr>
        <w:t>МО «Каменский городской округ»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8"/>
          <w:szCs w:val="28"/>
        </w:rPr>
        <w:t>МО «Каменский городской округ»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16"/>
    <w:bookmarkEnd w:id="17"/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21. Основанием для отказа в приеме согласия и документов, необходимых для предоставления муниципальной услуги, является: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 предоставленные заявителем согласие и документы содержат подчистки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 согласие и документы содержат повреждения, наличие которых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 представленные согласие и документы или сведения утратили силу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неполное заполнение полей в форме заявления, в том числе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интерактивной форме заявления на Едином портале;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 предоставление неполного комплекта документов, необходимых для предоставления услуги;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9)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подписи.</w:t>
      </w:r>
    </w:p>
    <w:p w:rsidR="0027148A" w:rsidRDefault="0027148A" w:rsidP="0027148A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10)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в результате проверки квалифицированной подписи несоблюдения установленных условий признания ее действительности.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уведомления об отказе в приеме согласия и документов, необходимых для предоставления муниципальной услуги,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порядке, предусмотренном в пункте 40 настоящего регламента.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22.</w:t>
      </w:r>
      <w:r>
        <w:rPr>
          <w:rFonts w:ascii="Liberation Serif" w:hAnsi="Liberation Serif" w:cs="Liberation Serif"/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подача заявителем по месту учета заявления о снятии с учета;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утрата заявителем оснований, дающих им право на предоставление </w:t>
      </w:r>
      <w:r>
        <w:rPr>
          <w:rFonts w:ascii="Liberation Serif" w:hAnsi="Liberation Serif" w:cs="Liberation Serif"/>
          <w:sz w:val="28"/>
          <w:szCs w:val="28"/>
        </w:rPr>
        <w:br/>
        <w:t>в собственность бесплатно земельных участков;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выезд на место жительства в другое муниципальное образование </w:t>
      </w:r>
      <w:r>
        <w:rPr>
          <w:rFonts w:ascii="Liberation Serif" w:hAnsi="Liberation Serif" w:cs="Liberation Serif"/>
          <w:sz w:val="28"/>
          <w:szCs w:val="28"/>
        </w:rPr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 w:rsidR="0027148A" w:rsidRDefault="0027148A" w:rsidP="0027148A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23. Услуги, которые являются необходимыми и обязательными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 являются: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выдача справки медико-социальной экспертизы о наличии инвалидности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случае отсутствия сведений об инвалидности в ФГИС ФРИ.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27148A" w:rsidRDefault="0027148A" w:rsidP="0027148A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25. Услуга, которая является необходимой и обязательной для предоставления информации, подтверждающей факт установления инвалидности, взимание платы не предусматривает.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26. Максимальный срок ожидания в очереди при подаче согласия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 и при получении результата муниципальной услуги в Комитете не должен превышать 15 минут.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 минут.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27. Регистрация согласия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 Комитет при обращении лично,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:rsidR="0027148A" w:rsidRDefault="0027148A" w:rsidP="0027148A">
      <w:pPr>
        <w:pStyle w:val="ConsPlusNormal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28. В случае если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согласие и иные </w:t>
      </w:r>
      <w:r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Комитет  не позднее рабочего дня, следующего за днем подачи заявления, направляет заявителю электронное сообщение о принятии либо об отказе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принятии согласия. Регистрация согласия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в Комитет.</w:t>
      </w:r>
    </w:p>
    <w:p w:rsidR="0027148A" w:rsidRDefault="0027148A" w:rsidP="0027148A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29. Регистрация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>
        <w:rPr>
          <w:rFonts w:ascii="Liberation Serif" w:hAnsi="Liberation Serif" w:cs="Liberation Serif"/>
          <w:bCs/>
          <w:sz w:val="28"/>
          <w:szCs w:val="28"/>
        </w:rPr>
        <w:br/>
        <w:t>и вспомогательных технологий, а также сменного кресла-коляски;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 рабочее время;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государственных и муниципальных услуг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31. Показателями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получение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информации о ходе предоставления муниципальной услуги, лично или с использованием информационно-коммуникационных технологий; 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 возможность получения муниципальной услуги в многофункциональном центре предоставления государственных и муниципальных услуг (в том числе в полном объеме);</w:t>
      </w:r>
    </w:p>
    <w:p w:rsidR="0027148A" w:rsidRDefault="0027148A" w:rsidP="0027148A">
      <w:pPr>
        <w:spacing w:line="232" w:lineRule="auto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3) 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:rsidR="0027148A" w:rsidRDefault="0027148A" w:rsidP="0027148A">
      <w:pPr>
        <w:spacing w:line="232" w:lineRule="auto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 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возможность получения муниципальной услуги посредством запроса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многофункциональном центре предоставления государственных и муниципальных услуг;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должностными лицами Комитета осуществляется не более двух раз в следующих случаях: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заявителя, при приеме согласия;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33.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Комитетом).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34. При этом заявителю необходимо иметь при себе документы, предусмотренные пунктом 16 регламента.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35. </w:t>
      </w:r>
      <w:r>
        <w:rPr>
          <w:rFonts w:ascii="Liberation Serif" w:hAnsi="Liberation Serif" w:cs="Liberation Serif"/>
          <w:sz w:val="28"/>
          <w:szCs w:val="28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pStyle w:val="ConsPlusNormal"/>
        <w:spacing w:after="240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1) 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bookmarkStart w:id="19" w:name="OLE_LINK2"/>
      <w:bookmarkStart w:id="20" w:name="OLE_LINK1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bookmarkEnd w:id="19"/>
      <w:bookmarkEnd w:id="20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направление заявителю решения о предоставлении муниципальной услуги или об отказе в предоставлении муниципальной услуги, уведомления об отказе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приеме документов.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37.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предоставлении муниципальной услуги размещается </w:t>
      </w:r>
      <w:r>
        <w:rPr>
          <w:rFonts w:ascii="Liberation Serif" w:hAnsi="Liberation Serif" w:cs="Liberation Serif"/>
          <w:sz w:val="28"/>
          <w:szCs w:val="28"/>
        </w:rPr>
        <w:br/>
        <w:t>на Едином портале, а также на официальном сайте муниципального образования «Каменский городской округ».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Едином портале и на официальном сайте муниципального образования «Каменский городской округ» размещается следующая информация: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 услуги, требования к оформлению указанных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документов, а также перечень документов, которые заявитель вправе представить по собственной инициативе;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услуги,  не предусмотрена;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предоставлении государственной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портале, официальном сайте МО «Каменский городской округ»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>
        <w:rPr>
          <w:rFonts w:ascii="Liberation Serif" w:hAnsi="Liberation Serif" w:cs="Liberation Serif"/>
          <w:sz w:val="28"/>
          <w:szCs w:val="28"/>
        </w:rPr>
        <w:br/>
        <w:t>им персональных данных;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запись на прием в орган, предоставляющий муниципальную услугу,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для подачи запроса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посредством Единого портала государственных и муниципальных услуг (функций), официального сайта муниципального образования «Каменский городской округ».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 формирование запроса о предоставлении муниципальной услуги, при реализации технической возможности.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rFonts w:ascii="Liberation Serif" w:hAnsi="Liberation Serif" w:cs="Liberation Serif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 запроса.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в) возможность печати на бумажном носителе копии электронной формы запроса;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МО «Каменский городской округ».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услуги,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Орган (организация) обеспечивает прием документов, необходимых для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услуги, и регистрацию запроса.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Срок регистрации запроса – 1 рабочий день.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Предоставление муниципальной услуги начинается с момента приема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порядке информации об оплате государственной услуги заявителем </w:t>
      </w:r>
      <w:r>
        <w:rPr>
          <w:rFonts w:ascii="Liberation Serif" w:hAnsi="Liberation Serif" w:cs="Liberation Serif"/>
          <w:sz w:val="28"/>
          <w:szCs w:val="28"/>
        </w:rPr>
        <w:br/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>
        <w:rPr>
          <w:rFonts w:ascii="Liberation Serif" w:hAnsi="Liberation Serif" w:cs="Liberation Serif"/>
          <w:sz w:val="28"/>
          <w:szCs w:val="28"/>
        </w:rPr>
        <w:br/>
        <w:t>о невозможности предоставления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Комитета.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 оплата государственной пошлины за предоставление муниципальной услуги и уплата иных платежей, взимаемых в соответствии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не взимается;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 xml:space="preserve">- получение заявителем сведений о ходе выполнения запроса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о предоставлении муниципальной услуги, при реализации технической возможности.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7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 качестве результата предоставления муниципальной услуги заявитель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портале, при реализации технической возможности.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услуг, в том числе </w:t>
      </w:r>
      <w:r>
        <w:rPr>
          <w:rFonts w:ascii="Liberation Serif" w:eastAsia="Calibri" w:hAnsi="Liberation Serif" w:cs="Liberation Serif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trike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38.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</w:t>
      </w:r>
      <w:r>
        <w:rPr>
          <w:rFonts w:ascii="Liberation Serif" w:eastAsia="Calibri" w:hAnsi="Liberation Serif" w:cs="Liberation Serif"/>
          <w:sz w:val="28"/>
          <w:szCs w:val="28"/>
        </w:rPr>
        <w:t>орядок 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 информирование заявителей о порядке предоставления муниципальной услуги, в том числе посредством комплексного запроса, в многофункциональных центрах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 и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помещениях многофункционального центра предоставления государственных и муниципальных услуг обеспечивается доступ заявителей к Единому порталу.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 муниципальных услуг, о месте нахождения Комитета, режиме работы и контактных телефонах Комитета;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Комитета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 передачу </w:t>
      </w:r>
      <w:r>
        <w:rPr>
          <w:rFonts w:ascii="Liberation Serif" w:hAnsi="Liberation Serif" w:cs="Liberation Serif"/>
          <w:sz w:val="28"/>
          <w:szCs w:val="28"/>
        </w:rPr>
        <w:t xml:space="preserve">документов, полученных от заявителя. Оформляется ведомостью приема-передачи, оформленной передающей стороной. При наличии расхождений </w:t>
      </w:r>
      <w:r>
        <w:rPr>
          <w:rFonts w:ascii="Liberation Serif" w:hAnsi="Liberation Serif" w:cs="Liberation Serif"/>
          <w:sz w:val="28"/>
          <w:szCs w:val="28"/>
        </w:rPr>
        <w:br/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Комитет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</w:t>
      </w:r>
      <w:r>
        <w:rPr>
          <w:rFonts w:ascii="Liberation Serif" w:hAnsi="Liberation Serif" w:cs="Liberation Serif"/>
          <w:sz w:val="28"/>
          <w:szCs w:val="28"/>
        </w:rPr>
        <w:br/>
        <w:t>в электронной форме;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прием и заполнение запросов о предоставлении муниципальной услуги,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услуг, а также прием комплексных запросов;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наличии оснований для отказа в приеме документов, специалист многофункционального центра предоставления государственных и муниципальных услуг предупреждает заявителя о возможном отказе Комитета  в приеме документов. Если заявитель настаивает на приеме такого пакета документов, специалист многофункционального центра предоставления государственных и муниципальных услуг под подпись заявителя делает в «Запросе заявителя на организацию предоставления муниципальных услуг» соответствующую запись.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Принятое заявление специалист многофункционального центра предоставления государственных и 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 муниципальных услуг и датой приема и проставляет личную подпись.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проверяет соответствие копий представляемых документов (за исключением нотариально заверенных) </w:t>
      </w:r>
      <w:r>
        <w:rPr>
          <w:rFonts w:ascii="Liberation Serif" w:hAnsi="Liberation Serif" w:cs="Liberation Serif"/>
          <w:sz w:val="28"/>
          <w:szCs w:val="28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>
        <w:rPr>
          <w:rFonts w:ascii="Liberation Serif" w:hAnsi="Liberation Serif" w:cs="Liberation Serif"/>
          <w:sz w:val="28"/>
          <w:szCs w:val="28"/>
        </w:rPr>
        <w:t>многофункциональным центром 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передает в Комитет, оформленное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Передача из многофункционального центра предоставления государственных и муниципальных услуг в Комитет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 в электронной форме;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межведомственных запросов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</w:t>
      </w:r>
      <w:r>
        <w:rPr>
          <w:rFonts w:ascii="Liberation Serif" w:hAnsi="Liberation Serif" w:cs="Liberation Serif"/>
          <w:sz w:val="28"/>
          <w:szCs w:val="28"/>
        </w:rPr>
        <w:br/>
        <w:t xml:space="preserve">в запросе, в том числе в комплексном запросе государственных и (или) муниципальных услуг, направление заявления и документов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Комитет осуществляется уполномоченным многофункциональным центром предоставления государственных и муниципальных услуг не позднее одного рабочего дня, следующего за днем получения многофункциональным центром </w:t>
      </w:r>
      <w:r>
        <w:rPr>
          <w:rFonts w:ascii="Liberation Serif" w:hAnsi="Liberation Serif" w:cs="Liberation Serif"/>
          <w:sz w:val="28"/>
          <w:szCs w:val="28"/>
        </w:rPr>
        <w:lastRenderedPageBreak/>
        <w:t>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Комитетом.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специалист многофункционального центра предоставления государственных и муниципальных услуг передает ответ </w:t>
      </w:r>
      <w:r>
        <w:rPr>
          <w:rFonts w:ascii="Liberation Serif" w:hAnsi="Liberation Serif" w:cs="Liberation Serif"/>
          <w:sz w:val="28"/>
          <w:szCs w:val="28"/>
        </w:rPr>
        <w:br/>
        <w:t>на межведомственный запрос в электронном виде вместе со сканированным пакетом документов.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</w:t>
      </w:r>
      <w:r>
        <w:rPr>
          <w:rFonts w:ascii="Liberation Serif" w:hAnsi="Liberation Serif" w:cs="Liberation Serif"/>
          <w:sz w:val="28"/>
          <w:szCs w:val="28"/>
        </w:rPr>
        <w:t>с одновременным его направлением по почте или курьерской доставкой.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ответ на межведомственный запрос передать в электронном виде невозможно, специалист многофункционального центра предоставления государственных и муниципальных услуг направляет его в Комитет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многофункционального центра предоставления государственных и муниципальных услуг направляет </w:t>
      </w:r>
      <w:r>
        <w:rPr>
          <w:rFonts w:ascii="Liberation Serif" w:hAnsi="Liberation Serif" w:cs="Liberation Serif"/>
          <w:sz w:val="28"/>
          <w:szCs w:val="28"/>
        </w:rPr>
        <w:br/>
        <w:t>в Комитет  соответствующую информацию по истечении указанного срока;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 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 xml:space="preserve">в многофункциональный центр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обеспечивает передачу специалисту уполномоченного многофункционального центра предоставления государственных и 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многофункционального центра предоставления государственных и муниципальных услуг не позднее последнего дня срока, предусмотренного для оформления результата предоставления услуги.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Срок, в течение которого осуществляется доставка результата предоставления услуги на бумажных носителях от Комитета до филиала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Комитет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</w:t>
      </w:r>
      <w:r>
        <w:rPr>
          <w:rFonts w:ascii="Liberation Serif" w:hAnsi="Liberation Serif" w:cs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результат предоставления услуги в форме электронного документа в соответствии с требованиями постановления Правительства РФ от 18.03.2015 № 250. Результат предоставления услуги на бумажном носителе в таком случае Комитетом в </w:t>
      </w:r>
      <w:r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передается.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составляет на бумажном носителе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документ, подтверждающий содержание направленного </w:t>
      </w:r>
      <w:r>
        <w:rPr>
          <w:rFonts w:ascii="Liberation Serif" w:hAnsi="Liberation Serif" w:cs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информационных систем в соответствии с требованиями постановления Правительства РФ от 18.03.2015 № 250.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 качестве результата предоставления муниципальной услуги заявитель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иные процедуры: предоставление муниципальной услуги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 посредством </w:t>
      </w:r>
      <w:r>
        <w:rPr>
          <w:rFonts w:ascii="Liberation Serif" w:eastAsia="Calibri" w:hAnsi="Liberation Serif" w:cs="Liberation Serif"/>
          <w:b/>
          <w:i/>
          <w:sz w:val="28"/>
          <w:szCs w:val="28"/>
        </w:rPr>
        <w:t>комплексного запроса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комплексного запроса,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ходе выполнения комплексных запросов, а также по иным вопросам, связанным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с предоставлением муниципальной услуги. 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Комитет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муниципальных услуг копии комплексного запроса в срок не позднее одного рабочего дня, следующего за оформлением комплексного запроса.</w:t>
      </w:r>
    </w:p>
    <w:p w:rsidR="0027148A" w:rsidRDefault="0027148A" w:rsidP="0027148A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комплексном запросе государственных и (или) муниципальных услуг, направление заявления и документов в Комитет осуществляется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не позднее одного рабочего дня, следующего за днем получения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таких сведений, документов и (или) информации.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Комитетом.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39. Основанием для начала административной процедуры является поступление в Комитет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ибо через многофункциональный центр предоставления государственных и муниципальных услуг, в том числе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электронной форме.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1) при поступлении согласия и документов посредством почтовой связи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бумажном носителе специалист Комитета, в должностные обязанности которого входит прием и регистрация входящих документов  осуществляет: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сверку поступивших согласия и документов с перечнем прилагаемых документов, указанных в поступившем согласии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регистрацию согласия и документов, необходимых для предоставления муниципальной услуги (в системе, предусмотренной в органе местного самоуправления Свердловской области);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зарегистрированного согласия и документов, необходимых для предоставления муниципальной услуги, на рассмотрение уполномоченному должностному лицу Комитета в течение одного дня с момента поступления согласия о предоставлении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при личном обращении заявителя либо представителя заявителя с согласием и документами, необходимыми для предоставления муниципальной услуги, специалист Комитета, в должностные обязанности которого входит прием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регистрация заявлений о предоставлении муниципальных услуг: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согласие оформлено с соблюдением требований пункта 16 настоящего регламента;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– фамилии, имена и отчества физических лиц, адреса их мест жительства написаны полностью,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в документах нет подчисток, приписок, зачеркнутых слов и иных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неоговоренных исправлений,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документы не исполнены карандашом,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не имеют серьезных повреждений, наличие которых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консультирует заявителя о порядке и сроках предоставления муниципальной услуги;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направляет зарегистрированное согласие и документы, необходимые для предоставления муниципальной услуги, на рассмотрение уполномоченному должностному лицу Комитета в течение одного дня с момента поступления заявления о предоставления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несоответствия документов требованиям, указанным в настоящем пункте, специалист Комитета, в должностные обязанности которого входит предоставление муниципальной услуги, в течение десяти рабочих дней осуществляет подготовку уведомления об отказе в приеме согласия и документов заявителю с указанием причин отказа, его согласование и подписание уполномоченными должностными лицами, регистрацию и направление заявителю в порядке, предусмотренном пунктом 60 настоящего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подпункта 1 и абзацах тринадцатом и четырнадцатом подпункта 2 настоящего пункта не может превышать 15 минут на каждого заявителя.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41. Регистрация согласия и документов, необходимых для предоставления муниципальной услуги осуществляется в день их поступления в Комитет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специалистом Комитета, в должностные обязанности которого входит прием и регистрация входящих документов Комитета.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1" w:name="Par176"/>
      <w:bookmarkEnd w:id="2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42. Критерием принятия решения об отказе в приеме согласия и документов, необходимых для предоставления муниципальной услуги, является несоответствие согласия и документов, указанных в пункте 16 настоящего регламента, требованиям, указанным в пункте 21 настоящего регламента.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уведомления об отказе в приеме согласия и документов осуществляется в порядке, установленном пунктом 60 настоящего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43. 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 Комитета, в должностные обязанности которого входит предоставление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согласию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документам, необходимым для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указанием даты их поступления и направление названных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рассмотрение специалисту Комитета, в должностные обязанности которого входит предоставление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межведомственных запросов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органы (организации), участвующие в предоставлении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8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45. Основанием для начала административной процедуры является поступление специалисту Комитета, 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распоряжении иных органов.</w:t>
      </w:r>
    </w:p>
    <w:p w:rsidR="0027148A" w:rsidRDefault="0027148A" w:rsidP="0027148A">
      <w:pPr>
        <w:pStyle w:val="aa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46. Специалист Комитета,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орган, в распоряжении которого находятся сведения, необходимые для предоставления муниципальной услуги;</w:t>
      </w:r>
    </w:p>
    <w:p w:rsidR="0027148A" w:rsidRDefault="0027148A" w:rsidP="0027148A">
      <w:pPr>
        <w:pStyle w:val="aa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47.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48.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49. Межведомственный запрос формируется в соответствии с требованиями </w:t>
      </w:r>
      <w:hyperlink r:id="rId29" w:history="1">
        <w:r>
          <w:rPr>
            <w:rStyle w:val="a6"/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27148A" w:rsidRDefault="0027148A" w:rsidP="0027148A">
      <w:pPr>
        <w:pStyle w:val="aa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50.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трех рабочих дней.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51. Результатом данной административной процедуры является направление органами и организациями, обращение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52. Способом фиксации результата выполнения административной процедуры является получение специалистом Комитета, в должностные обязанности которого входит предоставление муниципальной услуги, сведений, запрошенных в рамках межведомственного взаимодействия.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услуги,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53. Основанием для начала административной процедуры является поступление запрошенных сведений в рамках межведомственного взаимодействия специалисту Комитета, в должностные обязанности которого входит предоставление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Комитета, в должностные обязанности которого входит предоставление муниципальной услуги, проводит экспертизу согласия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Специалист Комитета,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 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 наличия или отсутствия реализованного заявителем права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 наличия или отсутствия реализованного заявителем права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на первоочередное (внеочередное) получение земельного участка в соответствии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с федеральным законодательством, а также наличия или отсутствия иных оснований для отказа в предоставлении земельного участка.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54. По результатам экспертизы документов устанавливается: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– их соответствие требованиям действующего законодательства и наличия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оснований для отказа в предоставлении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55. По результатам рассмотрения документов, представленных заявителем,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и произведенной экспертизы документов Комитет обеспечивает подготовку одного из следующих решений: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– решение о предоставлении земельного участка в собственность бесплатно;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 решение об отказе в предоставлении земельного участка в собственность бесплатно.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Специалист Комитета,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Комитета, уполномоченными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>на его согласование и подписание.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56.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не должно превышать трех рабочих дней.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57. Результатом выполнения административной процедуры является принятие решения о предоставлении муниципальной услуги или об отказе </w:t>
      </w: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58.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Направление заявителю решения о предоставления муниципальной услуги или об отказе в предоставлении муниципальной услуги,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уведомления об отказе в приеме документов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а также решения об отказе в приеме согласия и документов, принятого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соответствии с пунктом 42 настоящего регламента, подписанное должностным лицом, уполномоченным на подписание результатов предоставления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60. Специалист Комитета,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согласия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следующем порядке:</w:t>
      </w:r>
    </w:p>
    <w:p w:rsidR="0027148A" w:rsidRDefault="0027148A" w:rsidP="0027148A">
      <w:pPr>
        <w:numPr>
          <w:ilvl w:val="0"/>
          <w:numId w:val="32"/>
        </w:numPr>
        <w:spacing w:after="0" w:line="240" w:lineRule="auto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подготовка копии решения о предоставлении либо об отказе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предоставлении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согласия и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проставление отметки о верности копии;</w:t>
      </w:r>
    </w:p>
    <w:p w:rsidR="0027148A" w:rsidRDefault="0027148A" w:rsidP="0027148A">
      <w:pPr>
        <w:numPr>
          <w:ilvl w:val="0"/>
          <w:numId w:val="32"/>
        </w:numPr>
        <w:spacing w:after="0" w:line="240" w:lineRule="auto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акта приема-передачи копии решения для передачи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многофункциональный центр предоставления государственных и муниципальных услуг;</w:t>
      </w:r>
    </w:p>
    <w:p w:rsidR="0027148A" w:rsidRDefault="0027148A" w:rsidP="0027148A">
      <w:pPr>
        <w:numPr>
          <w:ilvl w:val="0"/>
          <w:numId w:val="32"/>
        </w:numPr>
        <w:spacing w:after="0" w:line="240" w:lineRule="auto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передача документов, указанных в подпунктах 1 и 2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течение срока действия результата предоставления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 направляются способом указанном заявителем.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61.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трех рабочих дней.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62. Результатом данной административной процедуры является направление копии решения, </w:t>
      </w:r>
      <w:r>
        <w:rPr>
          <w:rFonts w:ascii="Liberation Serif" w:hAnsi="Liberation Serif" w:cs="Liberation Serif"/>
          <w:bCs/>
          <w:sz w:val="28"/>
          <w:szCs w:val="28"/>
        </w:rPr>
        <w:t>указанного в пункте 59 настоящего регламента,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>
        <w:rPr>
          <w:rFonts w:ascii="Liberation Serif" w:hAnsi="Liberation Serif" w:cs="Liberation Serif"/>
          <w:sz w:val="28"/>
          <w:szCs w:val="28"/>
        </w:rPr>
        <w:t>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копии решения, указанного в пункте 59 настоящего регламента.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7148A" w:rsidRDefault="0027148A" w:rsidP="0027148A">
      <w:pPr>
        <w:autoSpaceDE w:val="0"/>
        <w:autoSpaceDN w:val="0"/>
        <w:adjustRightInd w:val="0"/>
        <w:ind w:right="-2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64.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Комитета, </w:t>
      </w:r>
      <w:r>
        <w:rPr>
          <w:rFonts w:ascii="Liberation Serif" w:hAnsi="Liberation Serif" w:cs="Liberation Serif"/>
          <w:sz w:val="28"/>
          <w:szCs w:val="28"/>
        </w:rPr>
        <w:br/>
        <w:t>в должностные обязанности которого входит прием и регистрация входящих документов Комитета.</w:t>
      </w:r>
    </w:p>
    <w:p w:rsidR="0027148A" w:rsidRDefault="0027148A" w:rsidP="0027148A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65.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Комитет, в должностные обязанности которого входит прием и регистрация входящих документов.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66. Специалист Комитета, в должностные обязанности которого входит прием и регистрация входящих документов Комитета, в течение одного дня направляет зарегистрированное заявление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рассмотрение специалисту уполномоченного органа местного самоуправления, в должностные обязанности которого входит предоставление муниципальной услуги.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67.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ошибок в выданных в результате предоставления муниципальной услуги документах, специалист Комитета, ответственный за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 и осуществляет в соответствии с пунктами 53-57 настоящего регламента подготовку: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 проекта решения об исправлении допущенных опечаток и ошибок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68. Максимальное время, затраченное на принятие решения, не должно превышать пятнадцати дней.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69. Результатом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70.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Комитета, уполномоченным на принятие решения о предоставлении либо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об отказе в предоставлении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регистрация его и направление заявителю.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73. </w:t>
      </w:r>
      <w:r>
        <w:rPr>
          <w:rFonts w:ascii="Liberation Serif" w:hAnsi="Liberation Serif" w:cs="Arial"/>
          <w:sz w:val="28"/>
          <w:szCs w:val="28"/>
        </w:rPr>
        <w:t>Текущий контроль за соблюдением специалистами МФЦ последовательности действий,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специалист.</w:t>
      </w:r>
    </w:p>
    <w:p w:rsidR="0027148A" w:rsidRDefault="0027148A" w:rsidP="0027148A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Ответственность должностных лиц органа, предоставляющего муниципальные услуги, за решения и действия (бездействие),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принимаемые (осуществляемые) ими в ходе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74. </w:t>
      </w:r>
      <w:r>
        <w:rPr>
          <w:rFonts w:ascii="Liberation Serif" w:hAnsi="Liberation Serif" w:cs="Arial"/>
          <w:sz w:val="28"/>
          <w:szCs w:val="28"/>
        </w:rPr>
        <w:t>Текущий контроль за надлежащим выполнением специалистами Комитета административных процедур в рамках предоставления муниципальной услуги осуществляется председателем Комитета по управлению имуществом администрации Каменского городского округа.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Специалист, ответственный за предоставление муниципальной услуги, несет персональную ответственность за:</w:t>
      </w:r>
    </w:p>
    <w:p w:rsidR="0027148A" w:rsidRDefault="0027148A" w:rsidP="0027148A">
      <w:pPr>
        <w:widowControl w:val="0"/>
        <w:tabs>
          <w:tab w:val="left" w:pos="463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 соблюдение сроков, порядка приёма заявления о предоставлении муниципальной услуги и прилагаемых к нему документов, в том числе направление заявителю результата предоставления (отказа в предоставлении) муниципальной услуги;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 полноту и правильность оформления результата предоставления (отказа в предоставлении) муниципальной услуги;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27148A" w:rsidRDefault="0027148A" w:rsidP="0027148A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27148A" w:rsidRDefault="0027148A" w:rsidP="0027148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75. Контроль за предоставлением муниципальной услуги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принятием решений должностными лицами, путем проведения проверок соблюдения и исполнения должностными лицами Комитета  нормативных правовых актов, а также положений регламента.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Формами осуществления контроля являются проверки (плановые и внеплановые) и текущий контроль.</w:t>
      </w:r>
    </w:p>
    <w:p w:rsidR="0027148A" w:rsidRDefault="0027148A" w:rsidP="0027148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Плановые проверки проводятся в соответствии с графиком, утвержденным распоряжением председателя Комитета по управлению имуществом Администрации Каменского городского округа. </w:t>
      </w:r>
    </w:p>
    <w:p w:rsidR="0027148A" w:rsidRDefault="0027148A" w:rsidP="002714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 лиц, осуществляющих плановую проверку, и лиц, в отношении действий которых будет проведена плановая проверка, устанавливается распоряжением председателя Комитета по управлению имуществом Администрации Каменского городского округа. Распоряжение доводится до сведения должностных лиц, в отношении действий которых планируется проверка,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 и лицом, в отношении действий которого проводится проверка.</w:t>
      </w:r>
    </w:p>
    <w:p w:rsidR="0027148A" w:rsidRDefault="0027148A" w:rsidP="0027148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Внеплановые проверки проводятся по конкретному обращению граждан.</w:t>
      </w:r>
    </w:p>
    <w:p w:rsidR="0027148A" w:rsidRDefault="0027148A" w:rsidP="0027148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Заявители вправе направить письменное обращение в адрес председателя Комитета по управлению имуществом Администрации Каменского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заявителей при предоставлении муниципальной услуги.</w:t>
      </w:r>
    </w:p>
    <w:p w:rsidR="0027148A" w:rsidRDefault="0027148A" w:rsidP="0027148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76.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Комитетом, его должностных лиц и муниципальных служащих, а также решения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действия (бездействие) многофункционального центра, работников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 в случаях, предусмотренных статьей 11.1 Федерального закона от 27 июля 2010 года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 210-ФЗ.</w:t>
      </w:r>
    </w:p>
    <w:p w:rsidR="0027148A" w:rsidRDefault="0027148A" w:rsidP="0027148A">
      <w:pPr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7148A" w:rsidRDefault="0027148A" w:rsidP="0027148A">
      <w:pPr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7148A" w:rsidRDefault="0027148A" w:rsidP="0027148A">
      <w:pPr>
        <w:ind w:right="-2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77. В случае обжалования решений и действий (бездействия)</w:t>
      </w:r>
      <w:r>
        <w:rPr>
          <w:rFonts w:ascii="Liberation Serif" w:hAnsi="Liberation Serif" w:cs="Liberation Serif"/>
          <w:sz w:val="28"/>
          <w:szCs w:val="28"/>
        </w:rPr>
        <w:t xml:space="preserve"> Комитета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муниципальных служащих жалоба подается для рассмотрения в Комитет в письменной форме на бумажном носителе, в том числе при личном приеме заявителя, по почте или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27148A" w:rsidRDefault="0027148A" w:rsidP="0027148A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Жалобу на решения и действия (бездействие) Комитета также возможно подать в Администрацию «Каменского городского округа» в письменной форме на бумажном носителе, в том числе при личном приеме заявителя, по почте или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78. В случае обжалования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филиал, где заявитель подавал  согласие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27148A" w:rsidRDefault="0027148A" w:rsidP="0027148A">
      <w:pPr>
        <w:ind w:right="-2"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27148A" w:rsidRDefault="0027148A" w:rsidP="0027148A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Способы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р</w:t>
      </w:r>
      <w:r>
        <w:rPr>
          <w:rFonts w:ascii="Liberation Serif" w:hAnsi="Liberation Serif" w:cs="Liberation Serif"/>
          <w:b/>
          <w:sz w:val="28"/>
          <w:szCs w:val="28"/>
        </w:rPr>
        <w:t>ассмотрения жалобы, в том числе с использованием Единого портала</w:t>
      </w:r>
    </w:p>
    <w:p w:rsidR="0027148A" w:rsidRDefault="0027148A" w:rsidP="0027148A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79. Комитет,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30" w:history="1">
        <w:r>
          <w:rPr>
            <w:rStyle w:val="a6"/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(http://digital.midural.ru/);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работников, в том числе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по телефону, электронной почте, при личном приеме.</w:t>
      </w: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eastAsia="Times New Roman" w:hAnsi="Liberation Serif" w:cs="Liberation Serif"/>
          <w:b/>
          <w:sz w:val="16"/>
          <w:szCs w:val="16"/>
        </w:rPr>
      </w:pP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27148A" w:rsidRDefault="0027148A" w:rsidP="0027148A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16"/>
          <w:szCs w:val="16"/>
        </w:rPr>
      </w:pPr>
    </w:p>
    <w:p w:rsidR="0027148A" w:rsidRDefault="0027148A" w:rsidP="0027148A">
      <w:pPr>
        <w:widowControl w:val="0"/>
        <w:autoSpaceDE w:val="0"/>
        <w:autoSpaceDN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статьи 11.1-11.3 Федерального закона от 27 июля 2010 года № 210-ФЗ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2) постановление Правительства Свердловской области от 22.11.2018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>
        <w:rPr>
          <w:rFonts w:ascii="Liberation Serif" w:hAnsi="Liberation Serif" w:cs="Arial"/>
          <w:sz w:val="28"/>
          <w:szCs w:val="28"/>
        </w:rPr>
        <w:t>Постановление Главы Каменского городского округа от 08.02.2019 г. № 287 «Об утверждении Положения об особенностях подачи и рассмотрения жалоб на решения и действия (бездействие) 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 центра предоставления государственных и муниципальных услуг и его работников».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а также решения и действия (бездействие)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размещена в разделе «Дополнительная информация»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Едином портале соответствующей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hyperlink r:id="rId31" w:history="1"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www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gosuslugi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bCs/>
            <w:iCs/>
            <w:sz w:val="28"/>
            <w:szCs w:val="28"/>
            <w:lang w:val="en-US"/>
          </w:rPr>
          <w:t>ru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27148A" w:rsidRDefault="0027148A" w:rsidP="0027148A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7148A" w:rsidRDefault="0027148A" w:rsidP="0027148A">
      <w:pPr>
        <w:autoSpaceDE w:val="0"/>
        <w:autoSpaceDN w:val="0"/>
        <w:adjustRightInd w:val="0"/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Приложение № 1 </w:t>
      </w:r>
    </w:p>
    <w:p w:rsidR="0027148A" w:rsidRDefault="0027148A" w:rsidP="0027148A">
      <w:pPr>
        <w:autoSpaceDE w:val="0"/>
        <w:autoSpaceDN w:val="0"/>
        <w:adjustRightInd w:val="0"/>
        <w:ind w:left="5103"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 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27148A" w:rsidRDefault="0027148A" w:rsidP="0027148A">
      <w:pPr>
        <w:pStyle w:val="ConsPlusNonformat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27148A" w:rsidRDefault="0027148A" w:rsidP="0027148A">
      <w:pPr>
        <w:pStyle w:val="ConsPlusNonforma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СОГЛАСИЕ</w:t>
      </w:r>
    </w:p>
    <w:p w:rsidR="0027148A" w:rsidRDefault="0027148A" w:rsidP="0027148A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на предоставление в собственность бесплатно земельного участка, находящегося в государственной или муниципальной собственности</w:t>
      </w:r>
    </w:p>
    <w:p w:rsidR="0027148A" w:rsidRDefault="0027148A" w:rsidP="002714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14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8"/>
        <w:gridCol w:w="5822"/>
      </w:tblGrid>
      <w:tr w:rsidR="0027148A" w:rsidTr="0027148A">
        <w:trPr>
          <w:trHeight w:val="1305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48A" w:rsidRDefault="0027148A">
            <w:pPr>
              <w:pStyle w:val="PreformattedText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A" w:rsidRDefault="0027148A">
            <w:pPr>
              <w:widowControl w:val="0"/>
              <w:autoSpaceDE w:val="0"/>
              <w:autoSpaceDN w:val="0"/>
              <w:adjustRightInd w:val="0"/>
              <w:ind w:left="858" w:hanging="858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Комитет по управлению муниципальным </w:t>
            </w:r>
          </w:p>
          <w:p w:rsidR="0027148A" w:rsidRDefault="0027148A">
            <w:pPr>
              <w:widowControl w:val="0"/>
              <w:autoSpaceDE w:val="0"/>
              <w:autoSpaceDN w:val="0"/>
              <w:adjustRightInd w:val="0"/>
              <w:ind w:left="858" w:hanging="858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имуществом Администрации Каменского </w:t>
            </w:r>
          </w:p>
          <w:p w:rsidR="0027148A" w:rsidRDefault="0027148A">
            <w:pPr>
              <w:widowControl w:val="0"/>
              <w:autoSpaceDE w:val="0"/>
              <w:autoSpaceDN w:val="0"/>
              <w:adjustRightInd w:val="0"/>
              <w:ind w:left="858" w:hanging="858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городского округа</w:t>
            </w:r>
          </w:p>
        </w:tc>
      </w:tr>
      <w:tr w:rsidR="0027148A" w:rsidTr="0027148A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48A" w:rsidRDefault="0027148A">
            <w:pPr>
              <w:pStyle w:val="PreformattedText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hd w:val="clear" w:color="auto" w:fill="FFFFFF"/>
              </w:rPr>
              <w:t>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(фамилия, имя, отчество (при наличии))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________________________________________</w:t>
            </w:r>
          </w:p>
          <w:p w:rsidR="0027148A" w:rsidRDefault="0027148A">
            <w:pPr>
              <w:pStyle w:val="Standard"/>
              <w:spacing w:line="276" w:lineRule="auto"/>
              <w:ind w:left="858" w:hanging="85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страховой номер индивидуального лицевого счета</w:t>
            </w:r>
          </w:p>
          <w:p w:rsidR="0027148A" w:rsidRDefault="0027148A">
            <w:pPr>
              <w:pStyle w:val="Standard"/>
              <w:spacing w:line="276" w:lineRule="auto"/>
              <w:ind w:left="858" w:hanging="85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       (далее –  СНИЛС), дата рождения)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   удостоверяющего личность)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        адрес электронной почты)</w:t>
            </w:r>
          </w:p>
        </w:tc>
      </w:tr>
      <w:tr w:rsidR="0027148A" w:rsidTr="0027148A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48A" w:rsidRDefault="0027148A">
            <w:pPr>
              <w:pStyle w:val="PreformattedText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(фамилия, имя, отчество (при наличии))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      (СНИЛС, дата рождения)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________________________________________ 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       удостоверяющего личность)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________________________________________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:rsidR="0027148A" w:rsidRDefault="0027148A">
            <w:pPr>
              <w:pStyle w:val="PreformattedText"/>
              <w:spacing w:line="276" w:lineRule="auto"/>
              <w:ind w:left="858" w:hanging="85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               адрес электронной почты)</w:t>
            </w:r>
          </w:p>
        </w:tc>
      </w:tr>
    </w:tbl>
    <w:p w:rsidR="0027148A" w:rsidRDefault="0027148A" w:rsidP="0027148A">
      <w:pPr>
        <w:pStyle w:val="Standard"/>
        <w:rPr>
          <w:rFonts w:ascii="Liberation Serif" w:hAnsi="Liberation Serif" w:cs="Liberation Serif"/>
          <w:sz w:val="20"/>
          <w:szCs w:val="20"/>
        </w:rPr>
      </w:pPr>
    </w:p>
    <w:p w:rsidR="0027148A" w:rsidRDefault="0027148A" w:rsidP="0027148A">
      <w:pPr>
        <w:pStyle w:val="ConsPlusNonforma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В соответствии со статьей 39</w:t>
      </w:r>
      <w:r>
        <w:rPr>
          <w:rFonts w:ascii="Liberation Serif" w:hAnsi="Liberation Serif" w:cs="Liberation Serif"/>
          <w:vertAlign w:val="superscript"/>
        </w:rPr>
        <w:t xml:space="preserve">5 </w:t>
      </w:r>
      <w:r>
        <w:rPr>
          <w:rFonts w:ascii="Liberation Serif" w:hAnsi="Liberation Serif" w:cs="Liberation Serif"/>
        </w:rPr>
        <w:t>Земельного кодекса Российской Федерации, пунктом 5 статьи 26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</w:rPr>
        <w:t>»</w:t>
      </w:r>
      <w:r>
        <w:rPr>
          <w:rFonts w:ascii="Liberation Serif" w:hAnsi="Liberation Serif" w:cs="Liberation Serif"/>
        </w:rPr>
        <w:t>, на основании подпункта 3 пункта 2 статьи 22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</w:rPr>
        <w:t>»</w:t>
      </w:r>
      <w:r>
        <w:rPr>
          <w:rFonts w:ascii="Liberation Serif" w:hAnsi="Liberation Serif" w:cs="Liberation Serif"/>
        </w:rPr>
        <w:t>, извещения о предоставлении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 площадью _____ кв. метров, местоположение: __________________________________________, в состоянии, существующем на день подписания настоящего согласия.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Сведения о детях</w:t>
      </w:r>
      <w:r>
        <w:rPr>
          <w:rFonts w:ascii="Liberation Serif" w:hAnsi="Liberation Serif" w:cs="Liberation Serif"/>
          <w:vertAlign w:val="superscript"/>
        </w:rPr>
        <w:t>1</w:t>
      </w:r>
      <w:r>
        <w:rPr>
          <w:rFonts w:ascii="Liberation Serif" w:hAnsi="Liberation Serif" w:cs="Liberation Serif"/>
        </w:rPr>
        <w:t>: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1. _______________________________________________________________;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(фамилия, имя, отчество (при наличии),</w:t>
      </w:r>
      <w:r>
        <w:rPr>
          <w:rFonts w:ascii="Liberation Serif" w:hAnsi="Liberation Serif" w:cs="Liberation Serif"/>
          <w:shd w:val="clear" w:color="auto" w:fill="FFFFFF"/>
        </w:rPr>
        <w:t xml:space="preserve">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номер записи регистрации и дату составления такой записи)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2. _______________________________________________________________;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и дат</w:t>
      </w:r>
      <w:r>
        <w:rPr>
          <w:rStyle w:val="afa"/>
          <w:rFonts w:ascii="Liberation Serif" w:eastAsia="Times New Roman" w:hAnsi="Liberation Serif" w:cs="Times New Roman"/>
          <w:shd w:val="clear" w:color="auto" w:fill="FFFFFF"/>
          <w:lang w:eastAsia="ru-RU"/>
        </w:rPr>
        <w:t>у</w:t>
      </w:r>
      <w:r>
        <w:rPr>
          <w:rFonts w:ascii="Liberation Serif" w:hAnsi="Liberation Serif" w:cs="Liberation Serif"/>
          <w:shd w:val="clear" w:color="auto" w:fill="FFFFFF"/>
        </w:rPr>
        <w:t xml:space="preserve"> составления такой записи)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3. _______________________________________________________________.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27148A" w:rsidRDefault="0027148A" w:rsidP="0027148A">
      <w:pPr>
        <w:pStyle w:val="PreformattedText"/>
        <w:jc w:val="both"/>
        <w:rPr>
          <w:rFonts w:ascii="Liberation Serif" w:hAnsi="Liberation Serif"/>
          <w:shd w:val="clear" w:color="auto" w:fill="FFFFFF"/>
        </w:rPr>
      </w:pP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Сведения о членах семьи, имеющей в своем составе инвалидов</w:t>
      </w:r>
      <w:r>
        <w:rPr>
          <w:rFonts w:ascii="Liberation Serif" w:hAnsi="Liberation Serif" w:cs="Liberation Serif"/>
          <w:shd w:val="clear" w:color="auto" w:fill="FFFFFF"/>
          <w:vertAlign w:val="superscript"/>
        </w:rPr>
        <w:t>2</w:t>
      </w:r>
      <w:r>
        <w:rPr>
          <w:rFonts w:ascii="Liberation Serif" w:hAnsi="Liberation Serif" w:cs="Liberation Serif"/>
          <w:shd w:val="clear" w:color="auto" w:fill="FFFFFF"/>
        </w:rPr>
        <w:t>:</w:t>
      </w:r>
    </w:p>
    <w:p w:rsidR="0027148A" w:rsidRDefault="0027148A" w:rsidP="0027148A">
      <w:pPr>
        <w:pStyle w:val="PreformattedText"/>
        <w:ind w:firstLine="709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1. _______________________________________________________________;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 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2. _______________________________________________________________;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(степень родства, фамилия, имя, отчество (при наличии), дата рождения, СНИЛС, наименование</w:t>
      </w:r>
    </w:p>
    <w:p w:rsidR="0027148A" w:rsidRDefault="0027148A" w:rsidP="0027148A">
      <w:pPr>
        <w:pStyle w:val="PreformattedText"/>
        <w:ind w:left="68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и реквизиты документа, удостоверяющего личность. В случае непредставления документов, подтверждающих семейные отношения с инвалидом, необходимо указать полное наименование органа ЗАГС, которым произведена государственная регистрация рождения, иного акта гражданского состояния, </w:t>
      </w:r>
      <w:r>
        <w:rPr>
          <w:rFonts w:ascii="Liberation Serif" w:hAnsi="Liberation Serif" w:cs="Liberation Serif"/>
          <w:shd w:val="clear" w:color="auto" w:fill="FFFFFF"/>
        </w:rPr>
        <w:lastRenderedPageBreak/>
        <w:t>номер записи регистрации и дату составления такой записи)</w:t>
      </w: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3._______________________________________________________________.</w:t>
      </w: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:rsidR="0027148A" w:rsidRDefault="0027148A" w:rsidP="0027148A">
      <w:pPr>
        <w:pStyle w:val="PreformattedText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______________________________________________________________________.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(наименование, реквизиты)</w:t>
      </w:r>
    </w:p>
    <w:p w:rsidR="0027148A" w:rsidRDefault="0027148A" w:rsidP="0027148A">
      <w:pPr>
        <w:pStyle w:val="PreformattedText"/>
        <w:ind w:firstLine="709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Сведения о заключении (расторжении) брака:</w:t>
      </w:r>
    </w:p>
    <w:p w:rsidR="0027148A" w:rsidRDefault="0027148A" w:rsidP="0027148A">
      <w:pPr>
        <w:pStyle w:val="PreformattedText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______________________________________________________________________.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>
        <w:rPr>
          <w:rFonts w:ascii="Liberation Serif" w:hAnsi="Liberation Serif" w:cs="Liberation Serif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номера записи регистрации и даты ее составления)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 w:cs="Liberation Serif"/>
          <w:shd w:val="clear" w:color="auto" w:fill="FFFFFF"/>
        </w:rPr>
      </w:pPr>
    </w:p>
    <w:p w:rsidR="0027148A" w:rsidRDefault="0027148A" w:rsidP="0027148A">
      <w:pPr>
        <w:pStyle w:val="PreformattedTex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Сведения о документах, подтверждающих смену фамилии, имени или отчества, с указанием таких фамилии, имени или отчества до их изменения и после:</w:t>
      </w:r>
    </w:p>
    <w:p w:rsidR="0027148A" w:rsidRDefault="0027148A" w:rsidP="0027148A">
      <w:pPr>
        <w:pStyle w:val="PreformattedText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______________________________________________________________________.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наличии).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:rsidR="0027148A" w:rsidRDefault="0027148A" w:rsidP="0027148A">
      <w:pPr>
        <w:pStyle w:val="PreformattedText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hd w:val="clear" w:color="auto" w:fill="FFFFFF"/>
        </w:rPr>
        <w:t>и дату составления такой записи)</w:t>
      </w:r>
    </w:p>
    <w:p w:rsidR="0027148A" w:rsidRDefault="0027148A" w:rsidP="0027148A">
      <w:pPr>
        <w:pStyle w:val="ConsPlusNonformat"/>
        <w:ind w:firstLine="737"/>
        <w:jc w:val="both"/>
        <w:rPr>
          <w:rFonts w:ascii="Liberation Serif" w:hAnsi="Liberation Serif"/>
        </w:rPr>
      </w:pPr>
    </w:p>
    <w:p w:rsidR="0027148A" w:rsidRDefault="0027148A" w:rsidP="0027148A">
      <w:pPr>
        <w:pStyle w:val="ConsPlusNonforma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:rsidR="0027148A" w:rsidRDefault="0027148A" w:rsidP="0027148A">
      <w:pPr>
        <w:pStyle w:val="ConsPlusNonformat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>
        <w:rPr>
          <w:rStyle w:val="afa"/>
          <w:rFonts w:ascii="Liberation Serif" w:hAnsi="Liberation Serif" w:cs="Times New Roman"/>
        </w:rPr>
        <w:t xml:space="preserve">(наших) </w:t>
      </w:r>
      <w:r>
        <w:rPr>
          <w:rFonts w:ascii="Liberation Serif" w:hAnsi="Liberation Serif" w:cs="Liberation Serif"/>
        </w:rPr>
        <w:t>персональных данных и персональных данных представляемых мною (нами) лиц в соответствии с Федеральны</w:t>
      </w:r>
      <w:r>
        <w:rPr>
          <w:rFonts w:ascii="Liberation Serif" w:hAnsi="Liberation Serif" w:cs="Liberation Serif"/>
          <w:color w:val="000000"/>
        </w:rPr>
        <w:t xml:space="preserve">м законом от 27 июля 2006 года № 152-ФЗ </w:t>
      </w:r>
      <w:r>
        <w:rPr>
          <w:rFonts w:ascii="Liberation Serif" w:hAnsi="Liberation Serif" w:cs="Liberation Serif"/>
        </w:rPr>
        <w:t>«</w:t>
      </w:r>
      <w:r>
        <w:rPr>
          <w:rFonts w:ascii="Liberation Serif" w:hAnsi="Liberation Serif" w:cs="Liberation Serif"/>
          <w:color w:val="000000"/>
        </w:rPr>
        <w:t>О персональных данных</w:t>
      </w:r>
      <w:r>
        <w:rPr>
          <w:rFonts w:ascii="Liberation Serif" w:hAnsi="Liberation Serif" w:cs="Liberation Serif"/>
          <w:bCs/>
          <w:color w:val="000000"/>
        </w:rPr>
        <w:t>»</w:t>
      </w:r>
      <w:r>
        <w:rPr>
          <w:rFonts w:ascii="Liberation Serif" w:hAnsi="Liberation Serif" w:cs="Liberation Serif"/>
          <w:color w:val="000000"/>
        </w:rPr>
        <w:t>.</w:t>
      </w:r>
    </w:p>
    <w:p w:rsidR="0027148A" w:rsidRDefault="0027148A" w:rsidP="0027148A">
      <w:pPr>
        <w:pStyle w:val="ConsPlusNonformat"/>
        <w:ind w:firstLine="737"/>
        <w:jc w:val="both"/>
        <w:rPr>
          <w:rFonts w:ascii="Liberation Serif" w:hAnsi="Liberation Serif" w:cs="Liberation Serif"/>
        </w:rPr>
      </w:pPr>
    </w:p>
    <w:p w:rsidR="0027148A" w:rsidRDefault="0027148A" w:rsidP="0027148A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К настоящему согласию прилагаются следующие документы:</w:t>
      </w:r>
    </w:p>
    <w:p w:rsidR="0027148A" w:rsidRDefault="0027148A" w:rsidP="0027148A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1. _______________________________________________________________.</w:t>
      </w:r>
    </w:p>
    <w:p w:rsidR="0027148A" w:rsidRDefault="0027148A" w:rsidP="0027148A">
      <w:pPr>
        <w:pStyle w:val="ConsPlusNonformat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:rsidR="0027148A" w:rsidRDefault="0027148A" w:rsidP="0027148A">
      <w:pPr>
        <w:pStyle w:val="ConsPlusNonforma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2. _______________________________________________________________.</w:t>
      </w:r>
    </w:p>
    <w:p w:rsidR="0027148A" w:rsidRDefault="0027148A" w:rsidP="0027148A">
      <w:pPr>
        <w:pStyle w:val="ConsPlusNonformat"/>
        <w:jc w:val="both"/>
        <w:rPr>
          <w:rFonts w:ascii="Liberation Serif" w:hAnsi="Liberation Serif" w:cs="Liberation Serif"/>
        </w:rPr>
      </w:pPr>
    </w:p>
    <w:p w:rsidR="0027148A" w:rsidRDefault="0027148A" w:rsidP="0027148A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«__» _____________                                                                                          _________________</w:t>
      </w:r>
    </w:p>
    <w:p w:rsidR="0027148A" w:rsidRDefault="0027148A" w:rsidP="0027148A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(дата)                                                                                                       (подпись)</w:t>
      </w:r>
    </w:p>
    <w:p w:rsidR="0027148A" w:rsidRDefault="0027148A" w:rsidP="0027148A">
      <w:pPr>
        <w:pStyle w:val="ConsPlusNonformat"/>
        <w:jc w:val="both"/>
        <w:rPr>
          <w:rFonts w:ascii="Liberation Serif" w:hAnsi="Liberation Serif"/>
        </w:rPr>
      </w:pPr>
    </w:p>
    <w:p w:rsidR="0027148A" w:rsidRDefault="0027148A" w:rsidP="0027148A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«__» _____________                                                                                          _________________</w:t>
      </w:r>
    </w:p>
    <w:p w:rsidR="0027148A" w:rsidRDefault="0027148A" w:rsidP="0027148A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      (подпись)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 w:cs="Liberation Serif"/>
        </w:rPr>
      </w:pPr>
    </w:p>
    <w:p w:rsidR="0027148A" w:rsidRDefault="0027148A" w:rsidP="0027148A">
      <w:pPr>
        <w:pStyle w:val="Standard"/>
        <w:tabs>
          <w:tab w:val="left" w:pos="3415"/>
        </w:tabs>
        <w:ind w:firstLine="737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  <w:vertAlign w:val="superscript"/>
        </w:rPr>
        <w:t>1</w:t>
      </w:r>
      <w:r>
        <w:rPr>
          <w:rFonts w:ascii="Liberation Serif" w:hAnsi="Liberation Serif" w:cs="Liberation Serif"/>
          <w:sz w:val="16"/>
          <w:szCs w:val="16"/>
        </w:rPr>
        <w:t xml:space="preserve"> Заполняется гражданами, имеющими на день подачи настоящего </w:t>
      </w:r>
      <w:r>
        <w:rPr>
          <w:rFonts w:ascii="Liberation Serif" w:eastAsia="Liberation Mono" w:hAnsi="Liberation Serif" w:cs="Liberation Serif"/>
          <w:sz w:val="16"/>
          <w:szCs w:val="16"/>
        </w:rPr>
        <w:t>согласия</w:t>
      </w:r>
      <w:r>
        <w:rPr>
          <w:rFonts w:ascii="Liberation Serif" w:hAnsi="Liberation Serif" w:cs="Liberation Serif"/>
          <w:sz w:val="16"/>
          <w:szCs w:val="16"/>
        </w:rPr>
        <w:t xml:space="preserve"> трех и более детей.</w:t>
      </w:r>
    </w:p>
    <w:p w:rsidR="0027148A" w:rsidRDefault="0027148A" w:rsidP="0027148A">
      <w:pPr>
        <w:pStyle w:val="PreformattedText"/>
        <w:ind w:firstLine="737"/>
        <w:jc w:val="both"/>
        <w:rPr>
          <w:rFonts w:ascii="Liberation Serif" w:eastAsia="Arial Unicode MS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  <w:vertAlign w:val="superscript"/>
        </w:rPr>
        <w:t xml:space="preserve">2 </w:t>
      </w:r>
      <w:r>
        <w:rPr>
          <w:rFonts w:ascii="Liberation Serif" w:hAnsi="Liberation Serif" w:cs="Liberation Serif"/>
          <w:sz w:val="16"/>
          <w:szCs w:val="16"/>
        </w:rPr>
        <w:t>Заполняется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p w:rsidR="0027148A" w:rsidRDefault="0027148A" w:rsidP="00C0753E">
      <w:pPr>
        <w:ind w:right="140"/>
        <w:jc w:val="both"/>
        <w:rPr>
          <w:rFonts w:ascii="Liberation Serif" w:hAnsi="Liberation Serif"/>
          <w:sz w:val="28"/>
          <w:szCs w:val="28"/>
        </w:rPr>
      </w:pPr>
      <w:bookmarkStart w:id="22" w:name="_GoBack"/>
      <w:bookmarkEnd w:id="22"/>
    </w:p>
    <w:p w:rsidR="00370FF4" w:rsidRDefault="00E6186C" w:rsidP="00C0753E">
      <w:pPr>
        <w:ind w:right="140"/>
        <w:jc w:val="both"/>
        <w:rPr>
          <w:rFonts w:ascii="Liberation Serif" w:hAnsi="Liberation Serif"/>
          <w:bCs/>
          <w:sz w:val="28"/>
          <w:szCs w:val="28"/>
        </w:rPr>
      </w:pPr>
      <w:r w:rsidRPr="00E54A31">
        <w:rPr>
          <w:rFonts w:ascii="Liberation Serif" w:hAnsi="Liberation Serif"/>
          <w:bCs/>
          <w:sz w:val="28"/>
          <w:szCs w:val="28"/>
        </w:rPr>
        <w:t xml:space="preserve">                                                    </w:t>
      </w:r>
      <w:r>
        <w:rPr>
          <w:rFonts w:ascii="Liberation Serif" w:hAnsi="Liberation Serif"/>
          <w:bCs/>
          <w:sz w:val="28"/>
          <w:szCs w:val="28"/>
        </w:rPr>
        <w:t xml:space="preserve">                 </w:t>
      </w:r>
      <w:r w:rsidR="00D9016C">
        <w:rPr>
          <w:rFonts w:ascii="Liberation Serif" w:hAnsi="Liberation Serif"/>
          <w:bCs/>
          <w:sz w:val="28"/>
          <w:szCs w:val="28"/>
        </w:rPr>
        <w:t xml:space="preserve">   </w:t>
      </w:r>
    </w:p>
    <w:sectPr w:rsidR="00370FF4" w:rsidSect="00C0753E">
      <w:headerReference w:type="even" r:id="rId32"/>
      <w:headerReference w:type="default" r:id="rId33"/>
      <w:pgSz w:w="11906" w:h="16838"/>
      <w:pgMar w:top="851" w:right="707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82" w:rsidRDefault="00055C82" w:rsidP="00A57E15">
      <w:pPr>
        <w:spacing w:after="0" w:line="240" w:lineRule="auto"/>
      </w:pPr>
      <w:r>
        <w:separator/>
      </w:r>
    </w:p>
  </w:endnote>
  <w:endnote w:type="continuationSeparator" w:id="0">
    <w:p w:rsidR="00055C82" w:rsidRDefault="00055C82" w:rsidP="00A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5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82" w:rsidRDefault="00055C82" w:rsidP="00A57E15">
      <w:pPr>
        <w:spacing w:after="0" w:line="240" w:lineRule="auto"/>
      </w:pPr>
      <w:r>
        <w:separator/>
      </w:r>
    </w:p>
  </w:footnote>
  <w:footnote w:type="continuationSeparator" w:id="0">
    <w:p w:rsidR="00055C82" w:rsidRDefault="00055C82" w:rsidP="00A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37141"/>
      <w:docPartObj>
        <w:docPartGallery w:val="Page Numbers (Top of Page)"/>
        <w:docPartUnique/>
      </w:docPartObj>
    </w:sdtPr>
    <w:sdtEndPr/>
    <w:sdtContent>
      <w:p w:rsidR="0087242C" w:rsidRDefault="0087357A">
        <w:pPr>
          <w:pStyle w:val="ab"/>
          <w:jc w:val="center"/>
        </w:pPr>
        <w:r>
          <w:t>2</w:t>
        </w:r>
      </w:p>
    </w:sdtContent>
  </w:sdt>
  <w:p w:rsidR="0087242C" w:rsidRDefault="0087242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2C" w:rsidRDefault="0087242C">
    <w:pPr>
      <w:pStyle w:val="ab"/>
      <w:jc w:val="center"/>
    </w:pPr>
  </w:p>
  <w:p w:rsidR="0087242C" w:rsidRDefault="008724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B2E"/>
    <w:multiLevelType w:val="multilevel"/>
    <w:tmpl w:val="85A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1133"/>
    <w:multiLevelType w:val="multilevel"/>
    <w:tmpl w:val="169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963C4"/>
    <w:multiLevelType w:val="multilevel"/>
    <w:tmpl w:val="35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115"/>
    <w:multiLevelType w:val="multilevel"/>
    <w:tmpl w:val="04C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7BDA"/>
    <w:multiLevelType w:val="multilevel"/>
    <w:tmpl w:val="5BD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62E4"/>
    <w:multiLevelType w:val="multilevel"/>
    <w:tmpl w:val="2DF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370"/>
    <w:multiLevelType w:val="multilevel"/>
    <w:tmpl w:val="D5B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52472"/>
    <w:multiLevelType w:val="multilevel"/>
    <w:tmpl w:val="CFA4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51589"/>
    <w:multiLevelType w:val="multilevel"/>
    <w:tmpl w:val="A45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783D"/>
    <w:multiLevelType w:val="multilevel"/>
    <w:tmpl w:val="27A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22510"/>
    <w:multiLevelType w:val="multilevel"/>
    <w:tmpl w:val="1B50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C3B13"/>
    <w:multiLevelType w:val="multilevel"/>
    <w:tmpl w:val="31B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A59F7"/>
    <w:multiLevelType w:val="multilevel"/>
    <w:tmpl w:val="4026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404B2"/>
    <w:multiLevelType w:val="multilevel"/>
    <w:tmpl w:val="821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C13DD"/>
    <w:multiLevelType w:val="multilevel"/>
    <w:tmpl w:val="887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614A7"/>
    <w:multiLevelType w:val="multilevel"/>
    <w:tmpl w:val="127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85492"/>
    <w:multiLevelType w:val="multilevel"/>
    <w:tmpl w:val="70F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34700"/>
    <w:multiLevelType w:val="multilevel"/>
    <w:tmpl w:val="2CDE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C1282"/>
    <w:multiLevelType w:val="multilevel"/>
    <w:tmpl w:val="7F6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C1A8C"/>
    <w:multiLevelType w:val="multilevel"/>
    <w:tmpl w:val="6B4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45C39"/>
    <w:multiLevelType w:val="hybridMultilevel"/>
    <w:tmpl w:val="4FC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1D52AA6"/>
    <w:multiLevelType w:val="multilevel"/>
    <w:tmpl w:val="C840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F4CD2"/>
    <w:multiLevelType w:val="multilevel"/>
    <w:tmpl w:val="1FE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155E1"/>
    <w:multiLevelType w:val="multilevel"/>
    <w:tmpl w:val="BA2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64D2F"/>
    <w:multiLevelType w:val="multilevel"/>
    <w:tmpl w:val="868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57588"/>
    <w:multiLevelType w:val="multilevel"/>
    <w:tmpl w:val="747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E2DEB"/>
    <w:multiLevelType w:val="multilevel"/>
    <w:tmpl w:val="9CB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591090"/>
    <w:multiLevelType w:val="multilevel"/>
    <w:tmpl w:val="1EA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603D8"/>
    <w:multiLevelType w:val="multilevel"/>
    <w:tmpl w:val="49A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16"/>
  </w:num>
  <w:num w:numId="5">
    <w:abstractNumId w:val="14"/>
  </w:num>
  <w:num w:numId="6">
    <w:abstractNumId w:val="26"/>
  </w:num>
  <w:num w:numId="7">
    <w:abstractNumId w:val="1"/>
  </w:num>
  <w:num w:numId="8">
    <w:abstractNumId w:val="13"/>
  </w:num>
  <w:num w:numId="9">
    <w:abstractNumId w:val="25"/>
  </w:num>
  <w:num w:numId="10">
    <w:abstractNumId w:val="6"/>
  </w:num>
  <w:num w:numId="11">
    <w:abstractNumId w:val="18"/>
  </w:num>
  <w:num w:numId="12">
    <w:abstractNumId w:val="8"/>
  </w:num>
  <w:num w:numId="13">
    <w:abstractNumId w:val="20"/>
  </w:num>
  <w:num w:numId="14">
    <w:abstractNumId w:val="12"/>
  </w:num>
  <w:num w:numId="15">
    <w:abstractNumId w:val="2"/>
  </w:num>
  <w:num w:numId="16">
    <w:abstractNumId w:val="4"/>
  </w:num>
  <w:num w:numId="17">
    <w:abstractNumId w:val="28"/>
  </w:num>
  <w:num w:numId="18">
    <w:abstractNumId w:val="0"/>
  </w:num>
  <w:num w:numId="19">
    <w:abstractNumId w:val="19"/>
  </w:num>
  <w:num w:numId="20">
    <w:abstractNumId w:val="27"/>
  </w:num>
  <w:num w:numId="21">
    <w:abstractNumId w:val="11"/>
  </w:num>
  <w:num w:numId="22">
    <w:abstractNumId w:val="9"/>
  </w:num>
  <w:num w:numId="23">
    <w:abstractNumId w:val="29"/>
  </w:num>
  <w:num w:numId="24">
    <w:abstractNumId w:val="15"/>
  </w:num>
  <w:num w:numId="25">
    <w:abstractNumId w:val="23"/>
  </w:num>
  <w:num w:numId="26">
    <w:abstractNumId w:val="3"/>
  </w:num>
  <w:num w:numId="27">
    <w:abstractNumId w:val="5"/>
  </w:num>
  <w:num w:numId="28">
    <w:abstractNumId w:val="7"/>
  </w:num>
  <w:num w:numId="29">
    <w:abstractNumId w:val="22"/>
  </w:num>
  <w:num w:numId="30">
    <w:abstractNumId w:val="21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BA"/>
    <w:rsid w:val="00000948"/>
    <w:rsid w:val="00010540"/>
    <w:rsid w:val="000232B4"/>
    <w:rsid w:val="00033398"/>
    <w:rsid w:val="00033EAF"/>
    <w:rsid w:val="00034CFF"/>
    <w:rsid w:val="0004227D"/>
    <w:rsid w:val="000456F6"/>
    <w:rsid w:val="00046686"/>
    <w:rsid w:val="00047E07"/>
    <w:rsid w:val="00050D10"/>
    <w:rsid w:val="000518C1"/>
    <w:rsid w:val="00051F8B"/>
    <w:rsid w:val="00055C82"/>
    <w:rsid w:val="00057B37"/>
    <w:rsid w:val="000604D9"/>
    <w:rsid w:val="00062467"/>
    <w:rsid w:val="0007538A"/>
    <w:rsid w:val="00082F28"/>
    <w:rsid w:val="00087ACD"/>
    <w:rsid w:val="00093062"/>
    <w:rsid w:val="000A2D06"/>
    <w:rsid w:val="000A5742"/>
    <w:rsid w:val="000B1AFF"/>
    <w:rsid w:val="000B2D08"/>
    <w:rsid w:val="000B372D"/>
    <w:rsid w:val="000B3E49"/>
    <w:rsid w:val="000C0DC2"/>
    <w:rsid w:val="000C3449"/>
    <w:rsid w:val="000C78C7"/>
    <w:rsid w:val="000D238C"/>
    <w:rsid w:val="000D2BD6"/>
    <w:rsid w:val="000D59CF"/>
    <w:rsid w:val="000E56A5"/>
    <w:rsid w:val="000F0C08"/>
    <w:rsid w:val="00103E84"/>
    <w:rsid w:val="001076F2"/>
    <w:rsid w:val="00111CF9"/>
    <w:rsid w:val="00133835"/>
    <w:rsid w:val="00140E97"/>
    <w:rsid w:val="00146147"/>
    <w:rsid w:val="00151733"/>
    <w:rsid w:val="00155CBF"/>
    <w:rsid w:val="001663EF"/>
    <w:rsid w:val="00175276"/>
    <w:rsid w:val="0018443B"/>
    <w:rsid w:val="00184887"/>
    <w:rsid w:val="001909C9"/>
    <w:rsid w:val="0019219F"/>
    <w:rsid w:val="0019268A"/>
    <w:rsid w:val="0019494B"/>
    <w:rsid w:val="00194A9D"/>
    <w:rsid w:val="001A3F23"/>
    <w:rsid w:val="001A7FD2"/>
    <w:rsid w:val="001B09F9"/>
    <w:rsid w:val="001B7E40"/>
    <w:rsid w:val="001C0D47"/>
    <w:rsid w:val="001C3B00"/>
    <w:rsid w:val="001C4E03"/>
    <w:rsid w:val="001C5389"/>
    <w:rsid w:val="001E075B"/>
    <w:rsid w:val="001E2689"/>
    <w:rsid w:val="001E3535"/>
    <w:rsid w:val="001F2911"/>
    <w:rsid w:val="002014B9"/>
    <w:rsid w:val="00202093"/>
    <w:rsid w:val="0022146E"/>
    <w:rsid w:val="0022449D"/>
    <w:rsid w:val="002303D1"/>
    <w:rsid w:val="00232065"/>
    <w:rsid w:val="0023425D"/>
    <w:rsid w:val="0024236C"/>
    <w:rsid w:val="002433C8"/>
    <w:rsid w:val="002464F9"/>
    <w:rsid w:val="002465DB"/>
    <w:rsid w:val="00246F35"/>
    <w:rsid w:val="002471F7"/>
    <w:rsid w:val="0025672E"/>
    <w:rsid w:val="0026416A"/>
    <w:rsid w:val="0026548F"/>
    <w:rsid w:val="0027148A"/>
    <w:rsid w:val="00275AFE"/>
    <w:rsid w:val="002915CF"/>
    <w:rsid w:val="00291980"/>
    <w:rsid w:val="002A0C48"/>
    <w:rsid w:val="002A451E"/>
    <w:rsid w:val="002B1165"/>
    <w:rsid w:val="002C29C8"/>
    <w:rsid w:val="002C3697"/>
    <w:rsid w:val="002C46DC"/>
    <w:rsid w:val="002C71DB"/>
    <w:rsid w:val="002D055F"/>
    <w:rsid w:val="002D110B"/>
    <w:rsid w:val="002D36BC"/>
    <w:rsid w:val="002D3E99"/>
    <w:rsid w:val="002E6F4A"/>
    <w:rsid w:val="002F1AB8"/>
    <w:rsid w:val="002F4BEE"/>
    <w:rsid w:val="00301406"/>
    <w:rsid w:val="003032BE"/>
    <w:rsid w:val="00312D0F"/>
    <w:rsid w:val="00326709"/>
    <w:rsid w:val="00333D7C"/>
    <w:rsid w:val="00340DAD"/>
    <w:rsid w:val="0034709C"/>
    <w:rsid w:val="00347659"/>
    <w:rsid w:val="00350D3C"/>
    <w:rsid w:val="003520CF"/>
    <w:rsid w:val="003525E5"/>
    <w:rsid w:val="00355403"/>
    <w:rsid w:val="003601BF"/>
    <w:rsid w:val="003612DB"/>
    <w:rsid w:val="00370FF4"/>
    <w:rsid w:val="00375E6A"/>
    <w:rsid w:val="00380D5D"/>
    <w:rsid w:val="003819E3"/>
    <w:rsid w:val="00382122"/>
    <w:rsid w:val="00383BEE"/>
    <w:rsid w:val="00384516"/>
    <w:rsid w:val="00384CC6"/>
    <w:rsid w:val="003853F0"/>
    <w:rsid w:val="003859DC"/>
    <w:rsid w:val="003861D7"/>
    <w:rsid w:val="00391592"/>
    <w:rsid w:val="00396894"/>
    <w:rsid w:val="003A230C"/>
    <w:rsid w:val="003A5284"/>
    <w:rsid w:val="003C5394"/>
    <w:rsid w:val="003D2389"/>
    <w:rsid w:val="003F01C6"/>
    <w:rsid w:val="003F4306"/>
    <w:rsid w:val="003F7D01"/>
    <w:rsid w:val="00407E49"/>
    <w:rsid w:val="0041245C"/>
    <w:rsid w:val="00413FDA"/>
    <w:rsid w:val="00420F6F"/>
    <w:rsid w:val="00423E76"/>
    <w:rsid w:val="00424008"/>
    <w:rsid w:val="00432A65"/>
    <w:rsid w:val="00440EEE"/>
    <w:rsid w:val="004458AF"/>
    <w:rsid w:val="00475C67"/>
    <w:rsid w:val="00482D20"/>
    <w:rsid w:val="004A2FD5"/>
    <w:rsid w:val="004A5F93"/>
    <w:rsid w:val="004A75F7"/>
    <w:rsid w:val="004B3D31"/>
    <w:rsid w:val="004B74A4"/>
    <w:rsid w:val="004C63D1"/>
    <w:rsid w:val="004D31EA"/>
    <w:rsid w:val="004D54F8"/>
    <w:rsid w:val="004E6768"/>
    <w:rsid w:val="004E72EB"/>
    <w:rsid w:val="004F5986"/>
    <w:rsid w:val="00513340"/>
    <w:rsid w:val="005135A9"/>
    <w:rsid w:val="00515E7C"/>
    <w:rsid w:val="00530973"/>
    <w:rsid w:val="005339BA"/>
    <w:rsid w:val="00533F49"/>
    <w:rsid w:val="00546D81"/>
    <w:rsid w:val="00557F2E"/>
    <w:rsid w:val="005605F6"/>
    <w:rsid w:val="005610F7"/>
    <w:rsid w:val="005667C9"/>
    <w:rsid w:val="00570884"/>
    <w:rsid w:val="0057407F"/>
    <w:rsid w:val="00581CF7"/>
    <w:rsid w:val="0059178F"/>
    <w:rsid w:val="00593A1D"/>
    <w:rsid w:val="005A09E2"/>
    <w:rsid w:val="005A2531"/>
    <w:rsid w:val="005B3158"/>
    <w:rsid w:val="005B34D6"/>
    <w:rsid w:val="005C4293"/>
    <w:rsid w:val="005C5945"/>
    <w:rsid w:val="005D136A"/>
    <w:rsid w:val="005E32B5"/>
    <w:rsid w:val="005E4F31"/>
    <w:rsid w:val="005E704A"/>
    <w:rsid w:val="005F5C4F"/>
    <w:rsid w:val="006209D3"/>
    <w:rsid w:val="00623E6A"/>
    <w:rsid w:val="00625117"/>
    <w:rsid w:val="00627F0B"/>
    <w:rsid w:val="006378EC"/>
    <w:rsid w:val="00643BE2"/>
    <w:rsid w:val="00655990"/>
    <w:rsid w:val="00656248"/>
    <w:rsid w:val="0066362E"/>
    <w:rsid w:val="00666452"/>
    <w:rsid w:val="00667E50"/>
    <w:rsid w:val="006762E4"/>
    <w:rsid w:val="0068633B"/>
    <w:rsid w:val="006A5307"/>
    <w:rsid w:val="006A692A"/>
    <w:rsid w:val="006C39DA"/>
    <w:rsid w:val="006C4630"/>
    <w:rsid w:val="006C5920"/>
    <w:rsid w:val="006C7402"/>
    <w:rsid w:val="006D51AD"/>
    <w:rsid w:val="006D776B"/>
    <w:rsid w:val="006E3414"/>
    <w:rsid w:val="006F26D0"/>
    <w:rsid w:val="006F55D5"/>
    <w:rsid w:val="006F7973"/>
    <w:rsid w:val="00702633"/>
    <w:rsid w:val="007041D0"/>
    <w:rsid w:val="00704C3F"/>
    <w:rsid w:val="00715C7A"/>
    <w:rsid w:val="00717072"/>
    <w:rsid w:val="00720CFB"/>
    <w:rsid w:val="00736480"/>
    <w:rsid w:val="00752928"/>
    <w:rsid w:val="00753AA0"/>
    <w:rsid w:val="00755ED3"/>
    <w:rsid w:val="007568E4"/>
    <w:rsid w:val="0075756F"/>
    <w:rsid w:val="00761172"/>
    <w:rsid w:val="00764351"/>
    <w:rsid w:val="007646B6"/>
    <w:rsid w:val="0076651A"/>
    <w:rsid w:val="00772B03"/>
    <w:rsid w:val="007738E4"/>
    <w:rsid w:val="00782DA0"/>
    <w:rsid w:val="007A0943"/>
    <w:rsid w:val="007A40B5"/>
    <w:rsid w:val="007B2051"/>
    <w:rsid w:val="007C0FFB"/>
    <w:rsid w:val="007C704E"/>
    <w:rsid w:val="007D12D4"/>
    <w:rsid w:val="007D2732"/>
    <w:rsid w:val="007D6E55"/>
    <w:rsid w:val="007E204E"/>
    <w:rsid w:val="007F37A8"/>
    <w:rsid w:val="007F5CB5"/>
    <w:rsid w:val="007F7DB1"/>
    <w:rsid w:val="00805FFA"/>
    <w:rsid w:val="00810425"/>
    <w:rsid w:val="00810FCF"/>
    <w:rsid w:val="008115E8"/>
    <w:rsid w:val="00815B55"/>
    <w:rsid w:val="008213C2"/>
    <w:rsid w:val="0083059C"/>
    <w:rsid w:val="00842A48"/>
    <w:rsid w:val="00842A67"/>
    <w:rsid w:val="00850A2B"/>
    <w:rsid w:val="00853DAB"/>
    <w:rsid w:val="00857CE0"/>
    <w:rsid w:val="00861025"/>
    <w:rsid w:val="008644E5"/>
    <w:rsid w:val="0087242C"/>
    <w:rsid w:val="0087357A"/>
    <w:rsid w:val="00882E6F"/>
    <w:rsid w:val="00884ED0"/>
    <w:rsid w:val="0089179B"/>
    <w:rsid w:val="008950FE"/>
    <w:rsid w:val="0089670A"/>
    <w:rsid w:val="008A7177"/>
    <w:rsid w:val="008B2549"/>
    <w:rsid w:val="008B2E71"/>
    <w:rsid w:val="008B442C"/>
    <w:rsid w:val="008C162E"/>
    <w:rsid w:val="008C2765"/>
    <w:rsid w:val="008C2EA3"/>
    <w:rsid w:val="008C7D74"/>
    <w:rsid w:val="008D00B9"/>
    <w:rsid w:val="008D20E0"/>
    <w:rsid w:val="008D2673"/>
    <w:rsid w:val="008D34F9"/>
    <w:rsid w:val="008D67B9"/>
    <w:rsid w:val="008D7F50"/>
    <w:rsid w:val="008E6352"/>
    <w:rsid w:val="008F2D4A"/>
    <w:rsid w:val="008F6E0B"/>
    <w:rsid w:val="00915251"/>
    <w:rsid w:val="00915EF0"/>
    <w:rsid w:val="00921749"/>
    <w:rsid w:val="00926045"/>
    <w:rsid w:val="009305AC"/>
    <w:rsid w:val="00942066"/>
    <w:rsid w:val="00950A81"/>
    <w:rsid w:val="00964BEC"/>
    <w:rsid w:val="009660DC"/>
    <w:rsid w:val="00972828"/>
    <w:rsid w:val="0098214E"/>
    <w:rsid w:val="00983083"/>
    <w:rsid w:val="00987994"/>
    <w:rsid w:val="00991A49"/>
    <w:rsid w:val="009A69A3"/>
    <w:rsid w:val="009B18E5"/>
    <w:rsid w:val="009B42B2"/>
    <w:rsid w:val="009C27E0"/>
    <w:rsid w:val="009D638E"/>
    <w:rsid w:val="009D6BCC"/>
    <w:rsid w:val="009E509B"/>
    <w:rsid w:val="009F1D72"/>
    <w:rsid w:val="009F62F3"/>
    <w:rsid w:val="009F6B37"/>
    <w:rsid w:val="009F7799"/>
    <w:rsid w:val="00A01608"/>
    <w:rsid w:val="00A01CFB"/>
    <w:rsid w:val="00A04351"/>
    <w:rsid w:val="00A045E2"/>
    <w:rsid w:val="00A047A6"/>
    <w:rsid w:val="00A06B6C"/>
    <w:rsid w:val="00A16D58"/>
    <w:rsid w:val="00A1771F"/>
    <w:rsid w:val="00A17A4E"/>
    <w:rsid w:val="00A203E1"/>
    <w:rsid w:val="00A31253"/>
    <w:rsid w:val="00A50672"/>
    <w:rsid w:val="00A561F0"/>
    <w:rsid w:val="00A57E15"/>
    <w:rsid w:val="00A66430"/>
    <w:rsid w:val="00A67C15"/>
    <w:rsid w:val="00A71727"/>
    <w:rsid w:val="00A8352A"/>
    <w:rsid w:val="00A909AB"/>
    <w:rsid w:val="00A91826"/>
    <w:rsid w:val="00A958FC"/>
    <w:rsid w:val="00AA396D"/>
    <w:rsid w:val="00AA589C"/>
    <w:rsid w:val="00AA6F9C"/>
    <w:rsid w:val="00AD5EA0"/>
    <w:rsid w:val="00AD7688"/>
    <w:rsid w:val="00AE53AC"/>
    <w:rsid w:val="00AF2EC9"/>
    <w:rsid w:val="00AF5F81"/>
    <w:rsid w:val="00AF61A4"/>
    <w:rsid w:val="00AF6955"/>
    <w:rsid w:val="00B04874"/>
    <w:rsid w:val="00B054B2"/>
    <w:rsid w:val="00B063EA"/>
    <w:rsid w:val="00B0784F"/>
    <w:rsid w:val="00B21951"/>
    <w:rsid w:val="00B24F9E"/>
    <w:rsid w:val="00B26370"/>
    <w:rsid w:val="00B33C77"/>
    <w:rsid w:val="00B45071"/>
    <w:rsid w:val="00B54935"/>
    <w:rsid w:val="00B61329"/>
    <w:rsid w:val="00B63C90"/>
    <w:rsid w:val="00B6431B"/>
    <w:rsid w:val="00B65BD3"/>
    <w:rsid w:val="00B666A8"/>
    <w:rsid w:val="00B72264"/>
    <w:rsid w:val="00B725DE"/>
    <w:rsid w:val="00B85536"/>
    <w:rsid w:val="00B85C02"/>
    <w:rsid w:val="00B915C7"/>
    <w:rsid w:val="00B962B6"/>
    <w:rsid w:val="00BA139E"/>
    <w:rsid w:val="00BA7EC8"/>
    <w:rsid w:val="00BB0651"/>
    <w:rsid w:val="00BB365C"/>
    <w:rsid w:val="00BB5269"/>
    <w:rsid w:val="00BB6F7F"/>
    <w:rsid w:val="00BC4D55"/>
    <w:rsid w:val="00BC5EB4"/>
    <w:rsid w:val="00BC6C2C"/>
    <w:rsid w:val="00BD2769"/>
    <w:rsid w:val="00BD37BC"/>
    <w:rsid w:val="00BD3D6A"/>
    <w:rsid w:val="00BF2C27"/>
    <w:rsid w:val="00BF5DC9"/>
    <w:rsid w:val="00C0753E"/>
    <w:rsid w:val="00C11662"/>
    <w:rsid w:val="00C130A3"/>
    <w:rsid w:val="00C14C96"/>
    <w:rsid w:val="00C22B39"/>
    <w:rsid w:val="00C34AE8"/>
    <w:rsid w:val="00C362F7"/>
    <w:rsid w:val="00C41D61"/>
    <w:rsid w:val="00C41DBA"/>
    <w:rsid w:val="00C53E94"/>
    <w:rsid w:val="00C554EC"/>
    <w:rsid w:val="00C61607"/>
    <w:rsid w:val="00C619B8"/>
    <w:rsid w:val="00C6757C"/>
    <w:rsid w:val="00C804DB"/>
    <w:rsid w:val="00C8556F"/>
    <w:rsid w:val="00C8783C"/>
    <w:rsid w:val="00C9045B"/>
    <w:rsid w:val="00C90C96"/>
    <w:rsid w:val="00C919FC"/>
    <w:rsid w:val="00C93032"/>
    <w:rsid w:val="00C938FC"/>
    <w:rsid w:val="00C95DE4"/>
    <w:rsid w:val="00C9636C"/>
    <w:rsid w:val="00CA38C8"/>
    <w:rsid w:val="00CB6F06"/>
    <w:rsid w:val="00CC0A2B"/>
    <w:rsid w:val="00CD1B35"/>
    <w:rsid w:val="00CD3F97"/>
    <w:rsid w:val="00CE26C3"/>
    <w:rsid w:val="00CE48E6"/>
    <w:rsid w:val="00CE7706"/>
    <w:rsid w:val="00CF0089"/>
    <w:rsid w:val="00CF4095"/>
    <w:rsid w:val="00D129AA"/>
    <w:rsid w:val="00D25C9C"/>
    <w:rsid w:val="00D27A92"/>
    <w:rsid w:val="00D34569"/>
    <w:rsid w:val="00D411AD"/>
    <w:rsid w:val="00D44DCB"/>
    <w:rsid w:val="00D463DD"/>
    <w:rsid w:val="00D46D0F"/>
    <w:rsid w:val="00D50DB4"/>
    <w:rsid w:val="00D55415"/>
    <w:rsid w:val="00D60F79"/>
    <w:rsid w:val="00D754E7"/>
    <w:rsid w:val="00D8023A"/>
    <w:rsid w:val="00D80DFC"/>
    <w:rsid w:val="00D865D9"/>
    <w:rsid w:val="00D9016C"/>
    <w:rsid w:val="00DA098E"/>
    <w:rsid w:val="00DA149F"/>
    <w:rsid w:val="00DB5CDB"/>
    <w:rsid w:val="00DC525A"/>
    <w:rsid w:val="00DD1739"/>
    <w:rsid w:val="00DD2B49"/>
    <w:rsid w:val="00DD5883"/>
    <w:rsid w:val="00DE56EA"/>
    <w:rsid w:val="00DF0789"/>
    <w:rsid w:val="00DF0989"/>
    <w:rsid w:val="00E02199"/>
    <w:rsid w:val="00E07CB6"/>
    <w:rsid w:val="00E111BA"/>
    <w:rsid w:val="00E13B85"/>
    <w:rsid w:val="00E13D61"/>
    <w:rsid w:val="00E14ACB"/>
    <w:rsid w:val="00E16130"/>
    <w:rsid w:val="00E165F5"/>
    <w:rsid w:val="00E207F7"/>
    <w:rsid w:val="00E22F05"/>
    <w:rsid w:val="00E258BD"/>
    <w:rsid w:val="00E26217"/>
    <w:rsid w:val="00E323F6"/>
    <w:rsid w:val="00E338B5"/>
    <w:rsid w:val="00E43C9D"/>
    <w:rsid w:val="00E51DD7"/>
    <w:rsid w:val="00E55969"/>
    <w:rsid w:val="00E55D4C"/>
    <w:rsid w:val="00E56489"/>
    <w:rsid w:val="00E57A83"/>
    <w:rsid w:val="00E6186C"/>
    <w:rsid w:val="00E6316F"/>
    <w:rsid w:val="00E678E1"/>
    <w:rsid w:val="00E76597"/>
    <w:rsid w:val="00E82AA0"/>
    <w:rsid w:val="00E83391"/>
    <w:rsid w:val="00E839B1"/>
    <w:rsid w:val="00E86204"/>
    <w:rsid w:val="00E92D1E"/>
    <w:rsid w:val="00E93F78"/>
    <w:rsid w:val="00E97738"/>
    <w:rsid w:val="00EA4B9C"/>
    <w:rsid w:val="00EA5D2F"/>
    <w:rsid w:val="00EA5FC3"/>
    <w:rsid w:val="00EB4442"/>
    <w:rsid w:val="00EC5A30"/>
    <w:rsid w:val="00EC6761"/>
    <w:rsid w:val="00EE1608"/>
    <w:rsid w:val="00EE40C9"/>
    <w:rsid w:val="00EF6636"/>
    <w:rsid w:val="00F0084F"/>
    <w:rsid w:val="00F03780"/>
    <w:rsid w:val="00F06B46"/>
    <w:rsid w:val="00F16869"/>
    <w:rsid w:val="00F16B56"/>
    <w:rsid w:val="00F2063F"/>
    <w:rsid w:val="00F2561F"/>
    <w:rsid w:val="00F330BC"/>
    <w:rsid w:val="00F402C2"/>
    <w:rsid w:val="00F42B9F"/>
    <w:rsid w:val="00F52611"/>
    <w:rsid w:val="00F75DD9"/>
    <w:rsid w:val="00F767B6"/>
    <w:rsid w:val="00F818E5"/>
    <w:rsid w:val="00F857A5"/>
    <w:rsid w:val="00F869E1"/>
    <w:rsid w:val="00F86E4F"/>
    <w:rsid w:val="00F915EA"/>
    <w:rsid w:val="00FA58A3"/>
    <w:rsid w:val="00FB52EF"/>
    <w:rsid w:val="00FB59D3"/>
    <w:rsid w:val="00FC166B"/>
    <w:rsid w:val="00FC354F"/>
    <w:rsid w:val="00FC6603"/>
    <w:rsid w:val="00FC69E5"/>
    <w:rsid w:val="00FD5CE7"/>
    <w:rsid w:val="00FE04DA"/>
    <w:rsid w:val="00FE3B1D"/>
    <w:rsid w:val="00FF50FD"/>
    <w:rsid w:val="00FF518F"/>
    <w:rsid w:val="00FF6D97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4FE7"/>
  <w15:docId w15:val="{CFA65DB0-BE70-4C59-8C84-D474D76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49"/>
  </w:style>
  <w:style w:type="paragraph" w:styleId="1">
    <w:name w:val="heading 1"/>
    <w:basedOn w:val="a"/>
    <w:next w:val="a"/>
    <w:link w:val="10"/>
    <w:uiPriority w:val="9"/>
    <w:qFormat/>
    <w:rsid w:val="00407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1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45E2"/>
    <w:rPr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3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13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213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Normal (Web)"/>
    <w:basedOn w:val="a"/>
    <w:unhideWhenUsed/>
    <w:rsid w:val="008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ize5">
    <w:name w:val="fontsize5"/>
    <w:basedOn w:val="a0"/>
    <w:rsid w:val="00DD5883"/>
  </w:style>
  <w:style w:type="character" w:styleId="a8">
    <w:name w:val="Strong"/>
    <w:basedOn w:val="a0"/>
    <w:uiPriority w:val="22"/>
    <w:qFormat/>
    <w:rsid w:val="00DD5883"/>
    <w:rPr>
      <w:b/>
      <w:bCs/>
    </w:rPr>
  </w:style>
  <w:style w:type="character" w:styleId="a9">
    <w:name w:val="Emphasis"/>
    <w:basedOn w:val="a0"/>
    <w:uiPriority w:val="20"/>
    <w:qFormat/>
    <w:rsid w:val="00F75DD9"/>
    <w:rPr>
      <w:i/>
      <w:iCs/>
    </w:rPr>
  </w:style>
  <w:style w:type="character" w:customStyle="1" w:styleId="post-author">
    <w:name w:val="post-author"/>
    <w:basedOn w:val="a0"/>
    <w:rsid w:val="00407E49"/>
  </w:style>
  <w:style w:type="character" w:customStyle="1" w:styleId="fn">
    <w:name w:val="fn"/>
    <w:basedOn w:val="a0"/>
    <w:rsid w:val="00407E49"/>
  </w:style>
  <w:style w:type="character" w:customStyle="1" w:styleId="post-timestamp">
    <w:name w:val="post-timestamp"/>
    <w:basedOn w:val="a0"/>
    <w:rsid w:val="00407E49"/>
  </w:style>
  <w:style w:type="character" w:customStyle="1" w:styleId="post-comment-link">
    <w:name w:val="post-comment-link"/>
    <w:basedOn w:val="a0"/>
    <w:rsid w:val="00407E49"/>
  </w:style>
  <w:style w:type="character" w:customStyle="1" w:styleId="post-labels">
    <w:name w:val="post-labels"/>
    <w:basedOn w:val="a0"/>
    <w:rsid w:val="00407E49"/>
  </w:style>
  <w:style w:type="character" w:customStyle="1" w:styleId="item-title">
    <w:name w:val="item-title"/>
    <w:basedOn w:val="a0"/>
    <w:rsid w:val="00407E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E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E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character" w:customStyle="1" w:styleId="zippy">
    <w:name w:val="zippy"/>
    <w:basedOn w:val="a0"/>
    <w:rsid w:val="00407E49"/>
  </w:style>
  <w:style w:type="character" w:customStyle="1" w:styleId="post-count">
    <w:name w:val="post-count"/>
    <w:basedOn w:val="a0"/>
    <w:rsid w:val="00407E49"/>
  </w:style>
  <w:style w:type="character" w:customStyle="1" w:styleId="10">
    <w:name w:val="Заголовок 1 Знак"/>
    <w:basedOn w:val="a0"/>
    <w:link w:val="1"/>
    <w:uiPriority w:val="9"/>
    <w:rsid w:val="00407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">
    <w:name w:val="art-postheader"/>
    <w:basedOn w:val="a0"/>
    <w:rsid w:val="00407E49"/>
  </w:style>
  <w:style w:type="character" w:customStyle="1" w:styleId="art-metadata-icons">
    <w:name w:val="art-metadata-icons"/>
    <w:basedOn w:val="a0"/>
    <w:rsid w:val="00407E49"/>
  </w:style>
  <w:style w:type="paragraph" w:customStyle="1" w:styleId="style13286037490000000059msonormal">
    <w:name w:val="style_13286037490000000059msonormal"/>
    <w:basedOn w:val="a"/>
    <w:rsid w:val="00F8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normal">
    <w:name w:val="style_13287081020000000895msonormal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listparagraph">
    <w:name w:val="style_13287081020000000895msolistparagraph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">
    <w:name w:val="opis"/>
    <w:basedOn w:val="a"/>
    <w:rsid w:val="004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5523290000000396msonormal">
    <w:name w:val="style_13345523290000000396msonormal"/>
    <w:basedOn w:val="a"/>
    <w:rsid w:val="00F4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6568740000000129msonormal">
    <w:name w:val="style_13346568740000000129msonormal"/>
    <w:basedOn w:val="a"/>
    <w:rsid w:val="000F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normal">
    <w:name w:val="style_13347338640000000661msonormal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listparagraph">
    <w:name w:val="style_13347338640000000661msolistparagraph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60198120000001022msonormal">
    <w:name w:val="style_13360198120000001022msonormal"/>
    <w:basedOn w:val="a"/>
    <w:rsid w:val="0068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9E509B"/>
  </w:style>
  <w:style w:type="character" w:customStyle="1" w:styleId="mrreadfromf">
    <w:name w:val="mr_read__fromf"/>
    <w:basedOn w:val="a0"/>
    <w:rsid w:val="00B54935"/>
  </w:style>
  <w:style w:type="paragraph" w:customStyle="1" w:styleId="ConsPlusNormal">
    <w:name w:val="ConsPlusNormal"/>
    <w:link w:val="ConsPlusNormal0"/>
    <w:rsid w:val="00B855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a0"/>
    <w:rsid w:val="006F55D5"/>
  </w:style>
  <w:style w:type="character" w:customStyle="1" w:styleId="spelle">
    <w:name w:val="spelle"/>
    <w:basedOn w:val="a0"/>
    <w:rsid w:val="006F55D5"/>
  </w:style>
  <w:style w:type="paragraph" w:customStyle="1" w:styleId="clear">
    <w:name w:val="clear"/>
    <w:basedOn w:val="a"/>
    <w:rsid w:val="006F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">
    <w:name w:val="translate"/>
    <w:basedOn w:val="a"/>
    <w:rsid w:val="007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dict">
    <w:name w:val="itdict"/>
    <w:basedOn w:val="a0"/>
    <w:rsid w:val="007C704E"/>
  </w:style>
  <w:style w:type="character" w:customStyle="1" w:styleId="ff2">
    <w:name w:val="ff2"/>
    <w:basedOn w:val="a0"/>
    <w:rsid w:val="00D44DCB"/>
  </w:style>
  <w:style w:type="paragraph" w:customStyle="1" w:styleId="ConsPlusNonformat">
    <w:name w:val="ConsPlusNonformat"/>
    <w:rsid w:val="00EA5D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7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303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032B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55E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5ED3"/>
  </w:style>
  <w:style w:type="paragraph" w:customStyle="1" w:styleId="ConsTitle">
    <w:name w:val="ConsTitle"/>
    <w:rsid w:val="00755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7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ED3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91826"/>
    <w:pPr>
      <w:ind w:left="720"/>
      <w:contextualSpacing/>
    </w:pPr>
  </w:style>
  <w:style w:type="paragraph" w:styleId="ab">
    <w:name w:val="header"/>
    <w:basedOn w:val="a"/>
    <w:link w:val="ac"/>
    <w:unhideWhenUsed/>
    <w:rsid w:val="00A5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57E15"/>
  </w:style>
  <w:style w:type="paragraph" w:styleId="ad">
    <w:name w:val="footer"/>
    <w:basedOn w:val="a"/>
    <w:link w:val="ae"/>
    <w:uiPriority w:val="99"/>
    <w:unhideWhenUsed/>
    <w:rsid w:val="00A5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7E15"/>
  </w:style>
  <w:style w:type="character" w:customStyle="1" w:styleId="ConsPlusNormal0">
    <w:name w:val="ConsPlusNormal Знак"/>
    <w:link w:val="ConsPlusNormal"/>
    <w:locked/>
    <w:rsid w:val="008C7D74"/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E3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unhideWhenUsed/>
    <w:rsid w:val="000C0DC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C0DC2"/>
  </w:style>
  <w:style w:type="paragraph" w:customStyle="1" w:styleId="ConsPlusTitle">
    <w:name w:val="ConsPlusTitle"/>
    <w:rsid w:val="00E6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FollowedHyperlink"/>
    <w:basedOn w:val="a0"/>
    <w:uiPriority w:val="99"/>
    <w:semiHidden/>
    <w:unhideWhenUsed/>
    <w:rsid w:val="0027148A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27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7148A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7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148A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14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714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Revision"/>
    <w:uiPriority w:val="99"/>
    <w:semiHidden/>
    <w:rsid w:val="0027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714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2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rsid w:val="0027148A"/>
    <w:pPr>
      <w:widowControl w:val="0"/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7148A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9">
    <w:name w:val="footnote reference"/>
    <w:basedOn w:val="a0"/>
    <w:uiPriority w:val="99"/>
    <w:semiHidden/>
    <w:unhideWhenUsed/>
    <w:rsid w:val="0027148A"/>
    <w:rPr>
      <w:vertAlign w:val="superscript"/>
    </w:rPr>
  </w:style>
  <w:style w:type="character" w:styleId="afa">
    <w:name w:val="annotation reference"/>
    <w:basedOn w:val="a0"/>
    <w:semiHidden/>
    <w:unhideWhenUsed/>
    <w:rsid w:val="0027148A"/>
    <w:rPr>
      <w:sz w:val="16"/>
      <w:szCs w:val="16"/>
    </w:rPr>
  </w:style>
  <w:style w:type="table" w:customStyle="1" w:styleId="25">
    <w:name w:val="Сетка таблицы2"/>
    <w:basedOn w:val="a1"/>
    <w:uiPriority w:val="59"/>
    <w:rsid w:val="002714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1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9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26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1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3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6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1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4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6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0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0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8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7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8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57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7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4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1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2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8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8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8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41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7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00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4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4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9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1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0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4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16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7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6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9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2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27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2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5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20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2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6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70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6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1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B7FF710DEA0ABC9D22CB02AC8612E2F18985673D48F422BFA85EB82040196E3F581DFE5FB504E5B5X7M" TargetMode="External"/><Relationship Id="rId26" Type="http://schemas.openxmlformats.org/officeDocument/2006/relationships/hyperlink" Target="file:///C:\Users\&#1045;&#1082;&#1072;&#1090;&#1077;&#1088;&#1080;&#1085;&#1072;\Desktop\&#8470;%202512%20&#1086;&#1090;%2025.11.2022\&#1056;&#1077;&#1075;&#1083;&#1072;&#1084;&#1077;&#1085;&#1090;%20&#1055;&#1088;&#1077;&#1076;&#1086;&#1089;&#1090;&#1072;&#1074;&#1083;&#1077;&#1085;&#1080;&#1077;%20&#1074;%20&#1089;&#1086;&#1073;&#1089;&#1090;&#1074;&#1077;&#1085;&#1085;&#1086;&#1089;&#1090;&#1100;%20&#1073;&#1077;&#1089;&#1087;&#1083;&#1072;&#1090;&#1085;&#1086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3F422BFA85EB820B4X0M" TargetMode="External"/><Relationship Id="rId17" Type="http://schemas.openxmlformats.org/officeDocument/2006/relationships/hyperlink" Target="consultantplus://offline/ref=B7B7FF710DEA0ABC9D22CB02AC8612E2F18985673246F422BFA85EB82040196E3F581DFE5FB504E5B5X3M" TargetMode="External"/><Relationship Id="rId25" Type="http://schemas.openxmlformats.org/officeDocument/2006/relationships/hyperlink" Target="file:///C:\Users\&#1045;&#1082;&#1072;&#1090;&#1077;&#1088;&#1080;&#1085;&#1072;\Desktop\&#8470;%202512%20&#1086;&#1090;%2025.11.2022\&#1056;&#1077;&#1075;&#1083;&#1072;&#1084;&#1077;&#1085;&#1090;%20&#1055;&#1088;&#1077;&#1076;&#1086;&#1089;&#1090;&#1072;&#1074;&#1083;&#1077;&#1085;&#1080;&#1077;%20&#1074;%20&#1089;&#1086;&#1073;&#1089;&#1090;&#1074;&#1077;&#1085;&#1085;&#1086;&#1089;&#1090;&#1100;%20&#1073;&#1077;&#1089;&#1087;&#1083;&#1072;&#1090;&#1085;&#1086;.docx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28886683246F422BFA85EB820B4X0M" TargetMode="External"/><Relationship Id="rId20" Type="http://schemas.openxmlformats.org/officeDocument/2006/relationships/hyperlink" Target="http://kamensk-adm.ru" TargetMode="External"/><Relationship Id="rId29" Type="http://schemas.openxmlformats.org/officeDocument/2006/relationships/hyperlink" Target="consultantplus://offline/ref=C3725B4BEF4958137469CEB10F5BB9720FC952F134BF89D0871B02AD5DF5D5A262417D2EpEy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242F422BFA85EB82040196E3F581DFE5FB504E1B5XEM" TargetMode="External"/><Relationship Id="rId24" Type="http://schemas.openxmlformats.org/officeDocument/2006/relationships/hyperlink" Target="file:///C:\Users\&#1045;&#1082;&#1072;&#1090;&#1077;&#1088;&#1080;&#1085;&#1072;\Desktop\&#8470;%202512%20&#1086;&#1090;%2025.11.2022\&#1056;&#1077;&#1075;&#1083;&#1072;&#1084;&#1077;&#1085;&#1090;%20&#1055;&#1088;&#1077;&#1076;&#1086;&#1089;&#1090;&#1072;&#1074;&#1083;&#1077;&#1085;&#1080;&#1077;%20&#1074;%20&#1089;&#1086;&#1073;&#1089;&#1090;&#1074;&#1077;&#1085;&#1085;&#1086;&#1089;&#1090;&#1100;%20&#1073;&#1077;&#1089;&#1087;&#1083;&#1072;&#1090;&#1085;&#1086;.doc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18985673C43F422BFA85EB820B4X0M" TargetMode="External"/><Relationship Id="rId23" Type="http://schemas.openxmlformats.org/officeDocument/2006/relationships/hyperlink" Target="file:///C:\Users\&#1045;&#1082;&#1072;&#1090;&#1077;&#1088;&#1080;&#1085;&#1072;\Desktop\&#8470;%202512%20&#1086;&#1090;%2025.11.2022\&#1056;&#1077;&#1075;&#1083;&#1072;&#1084;&#1077;&#1085;&#1090;%20&#1055;&#1088;&#1077;&#1076;&#1086;&#1089;&#1090;&#1072;&#1074;&#1083;&#1077;&#1085;&#1080;&#1077;%20&#1074;%20&#1089;&#1086;&#1073;&#1089;&#1090;&#1074;&#1077;&#1085;&#1085;&#1086;&#1089;&#1090;&#1100;%20&#1073;&#1077;&#1089;&#1087;&#1083;&#1072;&#1090;&#1085;&#1086;.docx" TargetMode="External"/><Relationship Id="rId28" Type="http://schemas.openxmlformats.org/officeDocument/2006/relationships/hyperlink" Target="consultantplus://offline/ref=C3725B4BEF4958137469CEB10F5BB9720FC952F134BF89D0871B02AD5DF5D5A262417D2EpEy1I" TargetMode="External"/><Relationship Id="rId10" Type="http://schemas.openxmlformats.org/officeDocument/2006/relationships/hyperlink" Target="consultantplus://offline/ref=B7B7FF710DEA0ABC9D22CB02AC8612E2F18985693D43F422BFA85EB82040196E3F581DFE5FB507E1B5X1M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B5828611D6BAAF5D671AE99D6F5F08CFF812451F91CE04C886832EE735CF4165EF22A94B13C5EG6O4L" TargetMode="External"/><Relationship Id="rId14" Type="http://schemas.openxmlformats.org/officeDocument/2006/relationships/hyperlink" Target="consultantplus://offline/ref=B7B7FF710DEA0ABC9D22CB02AC8612E2F18985693243F422BFA85EB82040196E3F581DF7B5X9M" TargetMode="External"/><Relationship Id="rId22" Type="http://schemas.openxmlformats.org/officeDocument/2006/relationships/hyperlink" Target="file:///C:\Users\&#1045;&#1082;&#1072;&#1090;&#1077;&#1088;&#1080;&#1085;&#1072;\Desktop\&#8470;%202512%20&#1086;&#1090;%2025.11.2022\&#1056;&#1077;&#1075;&#1083;&#1072;&#1084;&#1077;&#1085;&#1090;%20&#1055;&#1088;&#1077;&#1076;&#1086;&#1089;&#1090;&#1072;&#1074;&#1083;&#1077;&#1085;&#1080;&#1077;%20&#1074;%20&#1089;&#1086;&#1073;&#1089;&#1090;&#1074;&#1077;&#1085;&#1085;&#1086;&#1089;&#1090;&#1100;%20&#1073;&#1077;&#1089;&#1087;&#1083;&#1072;&#1090;&#1085;&#1086;.docx" TargetMode="External"/><Relationship Id="rId27" Type="http://schemas.openxmlformats.org/officeDocument/2006/relationships/hyperlink" Target="consultantplus://offline/ref=C3725B4BEF4958137469CEB10F5BB9720FC952F134BF89D0871B02AD5DF5D5A262417D2EpEy1I" TargetMode="External"/><Relationship Id="rId30" Type="http://schemas.openxmlformats.org/officeDocument/2006/relationships/hyperlink" Target="http://mfc66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71ED-E4D4-409F-B81F-828205B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17620</Words>
  <Characters>100437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obchii22</dc:creator>
  <cp:lastModifiedBy>Екатерина</cp:lastModifiedBy>
  <cp:revision>39</cp:revision>
  <cp:lastPrinted>2022-11-25T10:20:00Z</cp:lastPrinted>
  <dcterms:created xsi:type="dcterms:W3CDTF">2019-07-09T11:20:00Z</dcterms:created>
  <dcterms:modified xsi:type="dcterms:W3CDTF">2022-11-29T09:45:00Z</dcterms:modified>
</cp:coreProperties>
</file>