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EB" w:rsidRDefault="00D82EEB" w:rsidP="00D82EEB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EEB" w:rsidRDefault="00D82EEB" w:rsidP="00D82EEB">
      <w:pPr>
        <w:jc w:val="center"/>
        <w:rPr>
          <w:rFonts w:ascii="Liberation Serif" w:hAnsi="Liberation Serif"/>
          <w:sz w:val="28"/>
          <w:szCs w:val="28"/>
        </w:rPr>
      </w:pPr>
    </w:p>
    <w:p w:rsidR="00D82EEB" w:rsidRDefault="00D82EEB" w:rsidP="00D82EEB">
      <w:pPr>
        <w:pBdr>
          <w:bottom w:val="double" w:sz="6" w:space="1" w:color="000000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D82EEB" w:rsidRDefault="00D82EEB" w:rsidP="00D82EEB">
      <w:pPr>
        <w:pBdr>
          <w:bottom w:val="double" w:sz="6" w:space="1" w:color="000000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D82EEB" w:rsidRDefault="00D82EEB" w:rsidP="00D82EEB">
      <w:pPr>
        <w:pBdr>
          <w:bottom w:val="double" w:sz="6" w:space="1" w:color="000000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 О С Т А Н О В Л Е Н И Е</w:t>
      </w:r>
    </w:p>
    <w:p w:rsidR="00D82EEB" w:rsidRPr="005F2C44" w:rsidRDefault="005F2C44" w:rsidP="00D82EEB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06.12.2024</w:t>
      </w:r>
      <w:r w:rsidR="00D82EEB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</w:t>
      </w:r>
      <w:r w:rsidR="00D82EEB">
        <w:rPr>
          <w:rFonts w:ascii="Liberation Serif" w:hAnsi="Liberation Serif" w:cs="Times New Roman"/>
          <w:sz w:val="28"/>
          <w:szCs w:val="28"/>
        </w:rPr>
        <w:tab/>
        <w:t xml:space="preserve">  </w:t>
      </w:r>
      <w:r w:rsidR="00D82EEB">
        <w:rPr>
          <w:rFonts w:ascii="Liberation Serif" w:hAnsi="Liberation Serif" w:cs="Times New Roman"/>
          <w:sz w:val="28"/>
          <w:szCs w:val="28"/>
        </w:rPr>
        <w:tab/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D82EEB">
        <w:rPr>
          <w:rFonts w:ascii="Liberation Serif" w:hAnsi="Liberation Serif" w:cs="Times New Roman"/>
          <w:sz w:val="28"/>
          <w:szCs w:val="28"/>
        </w:rPr>
        <w:t xml:space="preserve">        № </w:t>
      </w:r>
      <w:r>
        <w:rPr>
          <w:rFonts w:ascii="Liberation Serif" w:hAnsi="Liberation Serif" w:cs="Times New Roman"/>
          <w:sz w:val="28"/>
          <w:szCs w:val="28"/>
          <w:u w:val="single"/>
        </w:rPr>
        <w:t>2647</w:t>
      </w:r>
    </w:p>
    <w:p w:rsidR="00D82EEB" w:rsidRDefault="00D82EEB" w:rsidP="00D82EEB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Мартюш</w:t>
      </w:r>
      <w:proofErr w:type="spellEnd"/>
    </w:p>
    <w:p w:rsidR="00D82EEB" w:rsidRPr="00233455" w:rsidRDefault="00D82EEB" w:rsidP="00233455">
      <w:pPr>
        <w:widowControl w:val="0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233455" w:rsidRPr="00233455" w:rsidRDefault="00233455" w:rsidP="00233455">
      <w:pPr>
        <w:widowControl w:val="0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B911C4" w:rsidRDefault="00D82EEB" w:rsidP="00D82EE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О подготовке проекта </w:t>
      </w:r>
      <w:r>
        <w:rPr>
          <w:rFonts w:ascii="Liberation Serif" w:hAnsi="Liberation Serif"/>
          <w:b/>
          <w:i/>
          <w:sz w:val="28"/>
          <w:szCs w:val="28"/>
        </w:rPr>
        <w:t xml:space="preserve">внесения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</w:t>
      </w:r>
    </w:p>
    <w:p w:rsidR="00D82EEB" w:rsidRDefault="00D82EEB" w:rsidP="00D82EE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от 27.06.2013 № 125 (в редакции от </w:t>
      </w:r>
      <w:r w:rsidR="00B911C4">
        <w:rPr>
          <w:rFonts w:ascii="Liberation Serif" w:hAnsi="Liberation Serif"/>
          <w:b/>
          <w:i/>
          <w:sz w:val="28"/>
          <w:szCs w:val="28"/>
        </w:rPr>
        <w:t>21.11.2024</w:t>
      </w:r>
      <w:r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B911C4">
        <w:rPr>
          <w:rFonts w:ascii="Liberation Serif" w:hAnsi="Liberation Serif"/>
          <w:b/>
          <w:i/>
          <w:sz w:val="28"/>
          <w:szCs w:val="28"/>
        </w:rPr>
        <w:t>478</w:t>
      </w:r>
      <w:r>
        <w:rPr>
          <w:rFonts w:ascii="Liberation Serif" w:hAnsi="Liberation Serif"/>
          <w:b/>
          <w:i/>
          <w:sz w:val="28"/>
          <w:szCs w:val="28"/>
        </w:rPr>
        <w:t>), применительно к картам градостроительного зонирования населенных пунктов</w:t>
      </w:r>
      <w:bookmarkEnd w:id="0"/>
    </w:p>
    <w:p w:rsidR="00D82EEB" w:rsidRPr="00233455" w:rsidRDefault="00D82EEB" w:rsidP="00D82EEB">
      <w:pPr>
        <w:widowControl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D82EEB" w:rsidRPr="00233455" w:rsidRDefault="00D82EEB" w:rsidP="00D82EEB">
      <w:pPr>
        <w:widowControl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D82EEB" w:rsidRDefault="00D82EEB" w:rsidP="00D82EEB">
      <w:pPr>
        <w:widowControl w:val="0"/>
        <w:ind w:firstLine="851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со статьей 33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</w:t>
      </w:r>
      <w:r>
        <w:rPr>
          <w:rFonts w:ascii="Liberation Serif" w:hAnsi="Liberation Serif" w:cs="Times New Roman CYR"/>
          <w:sz w:val="28"/>
          <w:szCs w:val="28"/>
        </w:rPr>
        <w:t>, руководствуясь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</w:t>
      </w:r>
      <w:r w:rsidR="00B911C4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 № 125 </w:t>
      </w:r>
      <w:r w:rsidR="00B911C4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(в </w:t>
      </w:r>
      <w:r w:rsidR="00B911C4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редакции </w:t>
      </w:r>
      <w:r w:rsidR="00B911C4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от</w:t>
      </w:r>
      <w:r w:rsidR="00B911C4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B911C4">
        <w:rPr>
          <w:rFonts w:ascii="Liberation Serif" w:hAnsi="Liberation Serif" w:cs="Times New Roman CYR"/>
          <w:sz w:val="28"/>
          <w:szCs w:val="28"/>
        </w:rPr>
        <w:t>21.11.2024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B911C4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№ 274), Уставом муниципального образования «Каменский городской округ», в целях обеспечения устойчивого развития территории Каменского городского округа</w:t>
      </w:r>
    </w:p>
    <w:p w:rsidR="00D82EEB" w:rsidRDefault="00D82EEB" w:rsidP="00D82EEB">
      <w:pPr>
        <w:widowControl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82EEB" w:rsidRDefault="00D82EEB" w:rsidP="00D82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 Приступить к подготовке проекта внесения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№ 125 (в редакции от </w:t>
      </w:r>
      <w:r w:rsidR="00B911C4">
        <w:rPr>
          <w:rFonts w:ascii="Liberation Serif" w:hAnsi="Liberation Serif"/>
          <w:sz w:val="28"/>
          <w:szCs w:val="28"/>
        </w:rPr>
        <w:t>21.11.2024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B911C4">
        <w:rPr>
          <w:rFonts w:ascii="Liberation Serif" w:hAnsi="Liberation Serif"/>
          <w:sz w:val="28"/>
          <w:szCs w:val="28"/>
        </w:rPr>
        <w:t>478</w:t>
      </w:r>
      <w:r w:rsidR="00233455">
        <w:rPr>
          <w:rFonts w:ascii="Liberation Serif" w:hAnsi="Liberation Serif"/>
          <w:sz w:val="28"/>
          <w:szCs w:val="28"/>
        </w:rPr>
        <w:t>) (далее - п</w:t>
      </w:r>
      <w:r>
        <w:rPr>
          <w:rFonts w:ascii="Liberation Serif" w:hAnsi="Liberation Serif"/>
          <w:sz w:val="28"/>
          <w:szCs w:val="28"/>
        </w:rPr>
        <w:t>роект), с целью внесения</w:t>
      </w:r>
      <w:r w:rsidR="0023345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изменений </w:t>
      </w:r>
      <w:r w:rsidR="0023345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 </w:t>
      </w:r>
      <w:r w:rsidR="0023345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карты </w:t>
      </w:r>
      <w:r w:rsidR="0023345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градостроительного </w:t>
      </w:r>
      <w:r w:rsidR="0023345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зонирования </w:t>
      </w:r>
      <w:r w:rsidR="0023345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применительно </w:t>
      </w:r>
      <w:r w:rsidR="0023345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 с. </w:t>
      </w:r>
      <w:proofErr w:type="spellStart"/>
      <w:r w:rsidR="00B911C4">
        <w:rPr>
          <w:rFonts w:ascii="Liberation Serif" w:hAnsi="Liberation Serif"/>
          <w:sz w:val="28"/>
          <w:szCs w:val="28"/>
        </w:rPr>
        <w:t>Смолинское</w:t>
      </w:r>
      <w:proofErr w:type="spellEnd"/>
      <w:r w:rsidR="00B911C4">
        <w:rPr>
          <w:rFonts w:ascii="Liberation Serif" w:hAnsi="Liberation Serif"/>
          <w:sz w:val="28"/>
          <w:szCs w:val="28"/>
        </w:rPr>
        <w:t xml:space="preserve">, д. </w:t>
      </w:r>
      <w:proofErr w:type="spellStart"/>
      <w:r w:rsidR="00B911C4">
        <w:rPr>
          <w:rFonts w:ascii="Liberation Serif" w:hAnsi="Liberation Serif"/>
          <w:sz w:val="28"/>
          <w:szCs w:val="28"/>
        </w:rPr>
        <w:t>Бекленищева</w:t>
      </w:r>
      <w:proofErr w:type="spellEnd"/>
      <w:r w:rsidR="00B911C4">
        <w:rPr>
          <w:rFonts w:ascii="Liberation Serif" w:hAnsi="Liberation Serif"/>
          <w:sz w:val="28"/>
          <w:szCs w:val="28"/>
        </w:rPr>
        <w:t xml:space="preserve">, п. Горный, </w:t>
      </w:r>
      <w:r w:rsidR="00D42E6F">
        <w:rPr>
          <w:rFonts w:ascii="Liberation Serif" w:hAnsi="Liberation Serif"/>
          <w:sz w:val="28"/>
          <w:szCs w:val="28"/>
        </w:rPr>
        <w:t xml:space="preserve">д. Перебор, </w:t>
      </w:r>
      <w:r w:rsidR="00B911C4">
        <w:rPr>
          <w:rFonts w:ascii="Liberation Serif" w:hAnsi="Liberation Serif"/>
          <w:sz w:val="28"/>
          <w:szCs w:val="28"/>
        </w:rPr>
        <w:t xml:space="preserve">с. </w:t>
      </w:r>
      <w:proofErr w:type="spellStart"/>
      <w:r w:rsidR="00B911C4">
        <w:rPr>
          <w:rFonts w:ascii="Liberation Serif" w:hAnsi="Liberation Serif"/>
          <w:sz w:val="28"/>
          <w:szCs w:val="28"/>
        </w:rPr>
        <w:t>Рыбниковское</w:t>
      </w:r>
      <w:proofErr w:type="spellEnd"/>
      <w:r w:rsidR="00B911C4">
        <w:rPr>
          <w:rFonts w:ascii="Liberation Serif" w:hAnsi="Liberation Serif"/>
          <w:sz w:val="28"/>
          <w:szCs w:val="28"/>
        </w:rPr>
        <w:t xml:space="preserve">, д. Брод, </w:t>
      </w:r>
      <w:proofErr w:type="spellStart"/>
      <w:r w:rsidR="00B911C4">
        <w:rPr>
          <w:rFonts w:ascii="Liberation Serif" w:hAnsi="Liberation Serif"/>
          <w:sz w:val="28"/>
          <w:szCs w:val="28"/>
        </w:rPr>
        <w:t>с.Покровское</w:t>
      </w:r>
      <w:proofErr w:type="spellEnd"/>
      <w:r w:rsidR="00B911C4">
        <w:rPr>
          <w:rFonts w:ascii="Liberation Serif" w:hAnsi="Liberation Serif"/>
          <w:sz w:val="28"/>
          <w:szCs w:val="28"/>
        </w:rPr>
        <w:t xml:space="preserve">, с. </w:t>
      </w:r>
      <w:proofErr w:type="spellStart"/>
      <w:r w:rsidR="00B911C4">
        <w:rPr>
          <w:rFonts w:ascii="Liberation Serif" w:hAnsi="Liberation Serif"/>
          <w:sz w:val="28"/>
          <w:szCs w:val="28"/>
        </w:rPr>
        <w:t>Н</w:t>
      </w:r>
      <w:r w:rsidR="00233455">
        <w:rPr>
          <w:rFonts w:ascii="Liberation Serif" w:hAnsi="Liberation Serif"/>
          <w:sz w:val="28"/>
          <w:szCs w:val="28"/>
        </w:rPr>
        <w:t>о</w:t>
      </w:r>
      <w:r w:rsidR="00B911C4">
        <w:rPr>
          <w:rFonts w:ascii="Liberation Serif" w:hAnsi="Liberation Serif"/>
          <w:sz w:val="28"/>
          <w:szCs w:val="28"/>
        </w:rPr>
        <w:t>воисетское</w:t>
      </w:r>
      <w:proofErr w:type="spellEnd"/>
      <w:r w:rsidR="00804435">
        <w:rPr>
          <w:rFonts w:ascii="Liberation Serif" w:hAnsi="Liberation Serif"/>
          <w:sz w:val="28"/>
          <w:szCs w:val="28"/>
        </w:rPr>
        <w:t xml:space="preserve">, с. </w:t>
      </w:r>
      <w:proofErr w:type="spellStart"/>
      <w:r w:rsidR="00804435">
        <w:rPr>
          <w:rFonts w:ascii="Liberation Serif" w:hAnsi="Liberation Serif"/>
          <w:sz w:val="28"/>
          <w:szCs w:val="28"/>
        </w:rPr>
        <w:t>Барабановское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в части изменения границ территориальных зон. </w:t>
      </w:r>
    </w:p>
    <w:p w:rsidR="00D82EEB" w:rsidRDefault="00D82EEB" w:rsidP="00D82EEB">
      <w:pPr>
        <w:widowControl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2. Назначить </w:t>
      </w:r>
      <w:proofErr w:type="gramStart"/>
      <w:r>
        <w:rPr>
          <w:rFonts w:ascii="Liberation Serif" w:hAnsi="Liberation Serif" w:cs="Times New Roman CYR"/>
          <w:sz w:val="28"/>
          <w:szCs w:val="28"/>
        </w:rPr>
        <w:t>ответственным</w:t>
      </w:r>
      <w:proofErr w:type="gramEnd"/>
      <w:r>
        <w:rPr>
          <w:rFonts w:ascii="Liberation Serif" w:hAnsi="Liberation Serif" w:cs="Times New Roman CYR"/>
          <w:sz w:val="28"/>
          <w:szCs w:val="28"/>
        </w:rPr>
        <w:t xml:space="preserve"> за подготовку Проекта председателя отраслевого органа - Комитет по архитектуре и градостроительству Администрации </w:t>
      </w:r>
      <w:r w:rsidR="006029C6" w:rsidRPr="006029C6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029C6" w:rsidRPr="006029C6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образования </w:t>
      </w:r>
      <w:r w:rsidR="006029C6" w:rsidRPr="006029C6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6029C6" w:rsidRPr="006029C6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городской округ» Е.А. Чистякову.</w:t>
      </w:r>
    </w:p>
    <w:p w:rsidR="00D82EEB" w:rsidRDefault="00D82EEB" w:rsidP="00D82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3. Комитету по архитектуре и градостроительству Администрации муниципального образования «Каменский городской округ» (</w:t>
      </w:r>
      <w:r w:rsidR="006029C6">
        <w:rPr>
          <w:rFonts w:ascii="Liberation Serif" w:hAnsi="Liberation Serif" w:cs="Times New Roman CYR"/>
          <w:sz w:val="28"/>
          <w:szCs w:val="28"/>
        </w:rPr>
        <w:t>Е.А. Чистякова</w:t>
      </w:r>
      <w:r>
        <w:rPr>
          <w:rFonts w:ascii="Liberation Serif" w:hAnsi="Liberation Serif" w:cs="Times New Roman CYR"/>
          <w:sz w:val="28"/>
          <w:szCs w:val="28"/>
        </w:rPr>
        <w:t>):</w:t>
      </w:r>
    </w:p>
    <w:p w:rsidR="00804435" w:rsidRDefault="00804435" w:rsidP="00D82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D82EEB" w:rsidRDefault="00D82EEB" w:rsidP="00D82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lastRenderedPageBreak/>
        <w:t xml:space="preserve">3.1. Обеспечить публикацию сообщения </w:t>
      </w:r>
      <w:r w:rsidR="00233455">
        <w:rPr>
          <w:rFonts w:ascii="Liberation Serif" w:hAnsi="Liberation Serif"/>
          <w:sz w:val="28"/>
          <w:szCs w:val="28"/>
        </w:rPr>
        <w:t>подготовке п</w:t>
      </w:r>
      <w:r>
        <w:rPr>
          <w:rFonts w:ascii="Liberation Serif" w:hAnsi="Liberation Serif"/>
          <w:sz w:val="28"/>
          <w:szCs w:val="28"/>
        </w:rPr>
        <w:t>роекта</w:t>
      </w:r>
      <w:r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 w:cs="Times New Roman CYR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</w:rPr>
        <w:t xml:space="preserve">официальном сайте </w:t>
      </w:r>
      <w:r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233455" w:rsidRPr="00233455">
        <w:t xml:space="preserve"> (</w:t>
      </w:r>
      <w:hyperlink r:id="rId8" w:history="1">
        <w:r w:rsidR="00233455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233455" w:rsidRPr="00233455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D82EEB" w:rsidRDefault="00D82EEB" w:rsidP="00D82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3.2. Обеспечить </w:t>
      </w:r>
      <w:r w:rsidR="00233455">
        <w:rPr>
          <w:rFonts w:ascii="Liberation Serif" w:hAnsi="Liberation Serif"/>
          <w:bCs/>
          <w:sz w:val="28"/>
          <w:szCs w:val="28"/>
        </w:rPr>
        <w:t>подготовку п</w:t>
      </w:r>
      <w:r>
        <w:rPr>
          <w:rFonts w:ascii="Liberation Serif" w:hAnsi="Liberation Serif"/>
          <w:bCs/>
          <w:sz w:val="28"/>
          <w:szCs w:val="28"/>
        </w:rPr>
        <w:t>роекта в соответствии с требованиями на разработку градостроительной документации;</w:t>
      </w:r>
    </w:p>
    <w:p w:rsidR="00D82EEB" w:rsidRDefault="00D82EEB" w:rsidP="00D82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3.3. Осуществить подготовку и организацию пр</w:t>
      </w:r>
      <w:r w:rsidR="00233455">
        <w:rPr>
          <w:rFonts w:ascii="Liberation Serif" w:hAnsi="Liberation Serif"/>
          <w:bCs/>
          <w:sz w:val="28"/>
          <w:szCs w:val="28"/>
        </w:rPr>
        <w:t>оведения публичных слушаний по п</w:t>
      </w:r>
      <w:r>
        <w:rPr>
          <w:rFonts w:ascii="Liberation Serif" w:hAnsi="Liberation Serif"/>
          <w:bCs/>
          <w:sz w:val="28"/>
          <w:szCs w:val="28"/>
        </w:rPr>
        <w:t>роекту.</w:t>
      </w:r>
    </w:p>
    <w:p w:rsidR="00D82EEB" w:rsidRDefault="00D82EEB" w:rsidP="00D82EEB">
      <w:pPr>
        <w:suppressAutoHyphens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4. Опубликовать настоящее постановление в газете «Пламя»,</w:t>
      </w:r>
      <w:r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233455">
        <w:rPr>
          <w:rFonts w:ascii="Liberation Serif" w:hAnsi="Liberation Serif" w:cs="Times New Roman CYR"/>
          <w:sz w:val="28"/>
          <w:szCs w:val="28"/>
        </w:rPr>
        <w:t xml:space="preserve"> (</w:t>
      </w:r>
      <w:hyperlink r:id="rId9" w:history="1">
        <w:r w:rsidR="00233455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23345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D82EEB" w:rsidRDefault="00D82EEB" w:rsidP="00D82EE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5. Контроль исполнения настоящего постановления </w:t>
      </w:r>
      <w:r w:rsidR="006029C6">
        <w:rPr>
          <w:rFonts w:ascii="Liberation Serif" w:hAnsi="Liberation Serif" w:cs="Times New Roman CYR"/>
          <w:sz w:val="28"/>
          <w:szCs w:val="28"/>
        </w:rPr>
        <w:t>возложить на заместителя Главы а</w:t>
      </w:r>
      <w:r>
        <w:rPr>
          <w:rFonts w:ascii="Liberation Serif" w:hAnsi="Liberation Serif" w:cs="Times New Roman CYR"/>
          <w:sz w:val="28"/>
          <w:szCs w:val="28"/>
        </w:rPr>
        <w:t>дминистрации по вопросам ЖКХ, строительства, энергетики и связи А.П. Баранова.</w:t>
      </w:r>
    </w:p>
    <w:p w:rsidR="00D82EEB" w:rsidRDefault="00D82EEB" w:rsidP="00D82EEB">
      <w:pPr>
        <w:widowControl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D82EEB" w:rsidRDefault="00D82EEB" w:rsidP="00D82EEB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D82EEB" w:rsidRDefault="00D82EEB" w:rsidP="00D82EEB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33455" w:rsidRDefault="00233455" w:rsidP="00D82EEB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Исполняющий обязанности </w:t>
      </w:r>
    </w:p>
    <w:p w:rsidR="00D82EEB" w:rsidRDefault="00BD7723" w:rsidP="00D82EEB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Главы</w:t>
      </w:r>
      <w:r w:rsidR="00D82EEB">
        <w:rPr>
          <w:rFonts w:ascii="Liberation Serif" w:hAnsi="Liberation Serif" w:cs="Times New Roman"/>
          <w:sz w:val="28"/>
          <w:szCs w:val="28"/>
        </w:rPr>
        <w:t xml:space="preserve"> городского округа     </w:t>
      </w:r>
      <w:r w:rsidR="00233455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М.И. Пичугин</w:t>
      </w:r>
      <w:r w:rsidR="00D82EEB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</w:t>
      </w:r>
      <w:r w:rsidR="0023345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82EEB" w:rsidRDefault="00D82EEB" w:rsidP="00D82EEB"/>
    <w:p w:rsidR="00D82EEB" w:rsidRDefault="00D82EEB" w:rsidP="00D82EEB"/>
    <w:p w:rsidR="00D82EEB" w:rsidRDefault="00D82EEB" w:rsidP="00D82EEB"/>
    <w:p w:rsidR="00D82EEB" w:rsidRDefault="00D82EEB" w:rsidP="00D82EEB"/>
    <w:p w:rsidR="00D82EEB" w:rsidRDefault="00D82EEB" w:rsidP="00D82EEB"/>
    <w:p w:rsidR="00D82EEB" w:rsidRDefault="00D82EEB" w:rsidP="00D82EEB"/>
    <w:p w:rsidR="00107E9C" w:rsidRDefault="00107E9C"/>
    <w:sectPr w:rsidR="00107E9C" w:rsidSect="00233455">
      <w:headerReference w:type="default" r:id="rId10"/>
      <w:pgSz w:w="11906" w:h="16838"/>
      <w:pgMar w:top="1134" w:right="56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81" w:rsidRDefault="00A80381" w:rsidP="00D82EEB">
      <w:r>
        <w:separator/>
      </w:r>
    </w:p>
  </w:endnote>
  <w:endnote w:type="continuationSeparator" w:id="0">
    <w:p w:rsidR="00A80381" w:rsidRDefault="00A80381" w:rsidP="00D8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81" w:rsidRDefault="00A80381" w:rsidP="00D82EEB">
      <w:r>
        <w:separator/>
      </w:r>
    </w:p>
  </w:footnote>
  <w:footnote w:type="continuationSeparator" w:id="0">
    <w:p w:rsidR="00A80381" w:rsidRDefault="00A80381" w:rsidP="00D82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39355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D82EEB" w:rsidRPr="00D82EEB" w:rsidRDefault="00D82EEB">
        <w:pPr>
          <w:pStyle w:val="a3"/>
          <w:jc w:val="center"/>
          <w:rPr>
            <w:rFonts w:ascii="Liberation Serif" w:hAnsi="Liberation Serif" w:cs="Liberation Serif"/>
          </w:rPr>
        </w:pPr>
        <w:r w:rsidRPr="00D82EEB">
          <w:rPr>
            <w:rFonts w:ascii="Liberation Serif" w:hAnsi="Liberation Serif" w:cs="Liberation Serif"/>
          </w:rPr>
          <w:fldChar w:fldCharType="begin"/>
        </w:r>
        <w:r w:rsidRPr="00D82EEB">
          <w:rPr>
            <w:rFonts w:ascii="Liberation Serif" w:hAnsi="Liberation Serif" w:cs="Liberation Serif"/>
          </w:rPr>
          <w:instrText>PAGE   \* MERGEFORMAT</w:instrText>
        </w:r>
        <w:r w:rsidRPr="00D82EEB">
          <w:rPr>
            <w:rFonts w:ascii="Liberation Serif" w:hAnsi="Liberation Serif" w:cs="Liberation Serif"/>
          </w:rPr>
          <w:fldChar w:fldCharType="separate"/>
        </w:r>
        <w:r w:rsidR="005F2C44">
          <w:rPr>
            <w:rFonts w:ascii="Liberation Serif" w:hAnsi="Liberation Serif" w:cs="Liberation Serif"/>
            <w:noProof/>
          </w:rPr>
          <w:t>2</w:t>
        </w:r>
        <w:r w:rsidRPr="00D82EEB">
          <w:rPr>
            <w:rFonts w:ascii="Liberation Serif" w:hAnsi="Liberation Serif" w:cs="Liberation Serif"/>
          </w:rPr>
          <w:fldChar w:fldCharType="end"/>
        </w:r>
      </w:p>
    </w:sdtContent>
  </w:sdt>
  <w:p w:rsidR="00D82EEB" w:rsidRDefault="00D82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68"/>
    <w:rsid w:val="00107E9C"/>
    <w:rsid w:val="00233455"/>
    <w:rsid w:val="004C1935"/>
    <w:rsid w:val="005F2C44"/>
    <w:rsid w:val="006029C6"/>
    <w:rsid w:val="00750C68"/>
    <w:rsid w:val="00804435"/>
    <w:rsid w:val="00A80381"/>
    <w:rsid w:val="00AB3E83"/>
    <w:rsid w:val="00B911C4"/>
    <w:rsid w:val="00BD7723"/>
    <w:rsid w:val="00CE4B75"/>
    <w:rsid w:val="00D42E6F"/>
    <w:rsid w:val="00D8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D82EE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2E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4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D82EE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2E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44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7</cp:revision>
  <cp:lastPrinted>2024-12-06T08:51:00Z</cp:lastPrinted>
  <dcterms:created xsi:type="dcterms:W3CDTF">2024-11-29T08:59:00Z</dcterms:created>
  <dcterms:modified xsi:type="dcterms:W3CDTF">2024-12-06T08:51:00Z</dcterms:modified>
</cp:coreProperties>
</file>